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8F" w:rsidRPr="00E51369" w:rsidRDefault="0035378F" w:rsidP="0035378F">
      <w:pPr>
        <w:jc w:val="center"/>
        <w:rPr>
          <w:b/>
        </w:rPr>
      </w:pPr>
      <w:bookmarkStart w:id="0" w:name="_GoBack"/>
      <w:bookmarkEnd w:id="0"/>
      <w:r w:rsidRPr="00E51369">
        <w:rPr>
          <w:b/>
        </w:rPr>
        <w:t>Office of Project Assessment – Project Review Report</w:t>
      </w:r>
    </w:p>
    <w:p w:rsidR="0035378F" w:rsidRPr="00E51369" w:rsidRDefault="0035378F" w:rsidP="0035378F">
      <w:pPr>
        <w:jc w:val="center"/>
        <w:rPr>
          <w:b/>
        </w:rPr>
      </w:pPr>
      <w:r w:rsidRPr="00E51369">
        <w:rPr>
          <w:b/>
        </w:rPr>
        <w:t>DOE</w:t>
      </w:r>
      <w:r>
        <w:rPr>
          <w:b/>
        </w:rPr>
        <w:t>/SC</w:t>
      </w:r>
      <w:r w:rsidRPr="00E51369">
        <w:rPr>
          <w:b/>
        </w:rPr>
        <w:t xml:space="preserve"> Review of CD-</w:t>
      </w:r>
      <w:r>
        <w:rPr>
          <w:b/>
        </w:rPr>
        <w:t>4</w:t>
      </w:r>
      <w:r w:rsidRPr="00E51369">
        <w:rPr>
          <w:b/>
        </w:rPr>
        <w:t xml:space="preserve"> for the</w:t>
      </w:r>
    </w:p>
    <w:p w:rsidR="00DF7577" w:rsidRPr="00DE6A8B" w:rsidRDefault="00DF7577" w:rsidP="003F1860">
      <w:pPr>
        <w:jc w:val="center"/>
        <w:rPr>
          <w:b/>
          <w:color w:val="000000"/>
        </w:rPr>
      </w:pPr>
      <w:r w:rsidRPr="00DE6A8B">
        <w:rPr>
          <w:b/>
          <w:color w:val="000000"/>
        </w:rPr>
        <w:t>T</w:t>
      </w:r>
      <w:r w:rsidR="0035378F">
        <w:rPr>
          <w:b/>
          <w:color w:val="000000"/>
        </w:rPr>
        <w:t>echnology</w:t>
      </w:r>
      <w:r w:rsidRPr="00DE6A8B">
        <w:rPr>
          <w:b/>
          <w:color w:val="000000"/>
        </w:rPr>
        <w:t xml:space="preserve"> and E</w:t>
      </w:r>
      <w:r w:rsidR="0035378F">
        <w:rPr>
          <w:b/>
          <w:color w:val="000000"/>
        </w:rPr>
        <w:t>ngineering</w:t>
      </w:r>
      <w:r w:rsidRPr="00DE6A8B">
        <w:rPr>
          <w:b/>
          <w:color w:val="000000"/>
        </w:rPr>
        <w:t xml:space="preserve"> D</w:t>
      </w:r>
      <w:r w:rsidR="0035378F">
        <w:rPr>
          <w:b/>
          <w:color w:val="000000"/>
        </w:rPr>
        <w:t>evelopment</w:t>
      </w:r>
      <w:r w:rsidRPr="00DE6A8B">
        <w:rPr>
          <w:b/>
          <w:color w:val="000000"/>
        </w:rPr>
        <w:t xml:space="preserve"> F</w:t>
      </w:r>
      <w:r w:rsidR="0035378F">
        <w:rPr>
          <w:b/>
          <w:color w:val="000000"/>
        </w:rPr>
        <w:t>acility</w:t>
      </w:r>
      <w:r w:rsidRPr="00DE6A8B">
        <w:rPr>
          <w:b/>
          <w:color w:val="000000"/>
        </w:rPr>
        <w:t xml:space="preserve"> (TEDF)</w:t>
      </w:r>
    </w:p>
    <w:p w:rsidR="00DF7577" w:rsidRPr="00DE6A8B" w:rsidRDefault="00DF7577" w:rsidP="003F1860">
      <w:pPr>
        <w:widowControl w:val="0"/>
        <w:autoSpaceDE w:val="0"/>
        <w:autoSpaceDN w:val="0"/>
        <w:adjustRightInd w:val="0"/>
        <w:spacing w:line="120" w:lineRule="auto"/>
        <w:rPr>
          <w:color w:val="000000"/>
          <w:sz w:val="22"/>
          <w:szCs w:val="22"/>
        </w:rPr>
      </w:pPr>
    </w:p>
    <w:p w:rsidR="00DF7577" w:rsidRPr="00DE6A8B" w:rsidRDefault="00DF7577" w:rsidP="003F1860">
      <w:pPr>
        <w:widowControl w:val="0"/>
        <w:tabs>
          <w:tab w:val="left" w:pos="3960"/>
        </w:tabs>
        <w:autoSpaceDE w:val="0"/>
        <w:ind w:left="3960" w:hanging="3960"/>
        <w:rPr>
          <w:b/>
          <w:color w:val="000000"/>
        </w:rPr>
      </w:pPr>
    </w:p>
    <w:p w:rsidR="00DF7577" w:rsidRPr="008359E9" w:rsidRDefault="00DF7577" w:rsidP="003F1860">
      <w:pPr>
        <w:widowControl w:val="0"/>
        <w:tabs>
          <w:tab w:val="left" w:pos="3960"/>
        </w:tabs>
        <w:autoSpaceDE w:val="0"/>
        <w:ind w:left="3960" w:hanging="3960"/>
        <w:rPr>
          <w:b/>
          <w:color w:val="000000"/>
        </w:rPr>
      </w:pPr>
      <w:r w:rsidRPr="008359E9">
        <w:rPr>
          <w:b/>
          <w:color w:val="000000"/>
        </w:rPr>
        <w:t>REVIEW DATE:</w:t>
      </w:r>
      <w:r w:rsidRPr="008359E9">
        <w:rPr>
          <w:color w:val="000000"/>
        </w:rPr>
        <w:tab/>
        <w:t>Feb</w:t>
      </w:r>
      <w:r w:rsidR="008F2074" w:rsidRPr="008359E9">
        <w:rPr>
          <w:color w:val="000000"/>
        </w:rPr>
        <w:t>ruary</w:t>
      </w:r>
      <w:r w:rsidRPr="008359E9">
        <w:rPr>
          <w:color w:val="000000"/>
        </w:rPr>
        <w:t xml:space="preserve"> 15, 2012</w:t>
      </w:r>
    </w:p>
    <w:p w:rsidR="00DF7577" w:rsidRPr="008359E9" w:rsidRDefault="00DF7577" w:rsidP="003F1860">
      <w:pPr>
        <w:widowControl w:val="0"/>
        <w:tabs>
          <w:tab w:val="left" w:pos="3960"/>
        </w:tabs>
        <w:autoSpaceDE w:val="0"/>
        <w:ind w:left="3960" w:hanging="3960"/>
        <w:rPr>
          <w:color w:val="000000"/>
        </w:rPr>
      </w:pPr>
      <w:r w:rsidRPr="008359E9">
        <w:rPr>
          <w:b/>
          <w:color w:val="000000"/>
        </w:rPr>
        <w:t>LOCATION OF PROJECT:</w:t>
      </w:r>
      <w:r w:rsidRPr="008359E9">
        <w:rPr>
          <w:b/>
          <w:color w:val="000000"/>
        </w:rPr>
        <w:tab/>
      </w:r>
      <w:r w:rsidRPr="008359E9">
        <w:rPr>
          <w:color w:val="000000"/>
        </w:rPr>
        <w:t>TJNAF</w:t>
      </w:r>
    </w:p>
    <w:p w:rsidR="00DF7577" w:rsidRPr="008359E9" w:rsidRDefault="00DF7577" w:rsidP="003F1860">
      <w:pPr>
        <w:widowControl w:val="0"/>
        <w:tabs>
          <w:tab w:val="left" w:pos="3960"/>
        </w:tabs>
        <w:autoSpaceDE w:val="0"/>
        <w:ind w:left="3960" w:hanging="3960"/>
        <w:rPr>
          <w:color w:val="000000"/>
        </w:rPr>
      </w:pPr>
      <w:r w:rsidRPr="008359E9">
        <w:rPr>
          <w:b/>
          <w:color w:val="000000"/>
        </w:rPr>
        <w:t>PROGRAM MANAGER:</w:t>
      </w:r>
      <w:r w:rsidRPr="008359E9">
        <w:rPr>
          <w:color w:val="000000"/>
        </w:rPr>
        <w:tab/>
        <w:t>Chris Ackerman</w:t>
      </w:r>
    </w:p>
    <w:p w:rsidR="00DF7577" w:rsidRPr="008359E9" w:rsidRDefault="00DF7577" w:rsidP="003F1860">
      <w:pPr>
        <w:widowControl w:val="0"/>
        <w:tabs>
          <w:tab w:val="left" w:pos="3960"/>
        </w:tabs>
        <w:autoSpaceDE w:val="0"/>
        <w:ind w:left="3960" w:hanging="3960"/>
        <w:rPr>
          <w:color w:val="000000"/>
        </w:rPr>
      </w:pPr>
      <w:r w:rsidRPr="008359E9">
        <w:rPr>
          <w:b/>
          <w:color w:val="000000"/>
        </w:rPr>
        <w:t>FEDERAL PROJECT DIRECTOR:</w:t>
      </w:r>
      <w:r w:rsidRPr="008359E9">
        <w:rPr>
          <w:b/>
          <w:color w:val="000000"/>
        </w:rPr>
        <w:tab/>
      </w:r>
      <w:r w:rsidRPr="008359E9">
        <w:rPr>
          <w:color w:val="000000"/>
        </w:rPr>
        <w:t>Rick Korynta</w:t>
      </w:r>
    </w:p>
    <w:p w:rsidR="00DF7577" w:rsidRPr="008359E9" w:rsidRDefault="00DF7577" w:rsidP="003F1860">
      <w:pPr>
        <w:widowControl w:val="0"/>
        <w:tabs>
          <w:tab w:val="left" w:pos="3960"/>
        </w:tabs>
        <w:autoSpaceDE w:val="0"/>
        <w:ind w:left="3960" w:hanging="3960"/>
        <w:rPr>
          <w:b/>
          <w:bCs/>
          <w:color w:val="000000"/>
        </w:rPr>
      </w:pPr>
      <w:r w:rsidRPr="008359E9">
        <w:rPr>
          <w:b/>
          <w:bCs/>
          <w:color w:val="000000"/>
        </w:rPr>
        <w:t xml:space="preserve">ACQUISITION EXECUTIVE:            </w:t>
      </w:r>
      <w:r w:rsidRPr="008359E9">
        <w:rPr>
          <w:b/>
          <w:bCs/>
          <w:color w:val="000000"/>
        </w:rPr>
        <w:tab/>
      </w:r>
      <w:r w:rsidRPr="008359E9">
        <w:rPr>
          <w:bCs/>
          <w:color w:val="000000"/>
        </w:rPr>
        <w:t>Marc Jones</w:t>
      </w:r>
    </w:p>
    <w:p w:rsidR="00DF7577" w:rsidRPr="008359E9" w:rsidRDefault="00DF7577" w:rsidP="003F1860">
      <w:pPr>
        <w:widowControl w:val="0"/>
        <w:tabs>
          <w:tab w:val="left" w:pos="3960"/>
        </w:tabs>
        <w:autoSpaceDE w:val="0"/>
        <w:ind w:left="3960" w:hanging="3960"/>
        <w:rPr>
          <w:bCs/>
          <w:color w:val="000000"/>
        </w:rPr>
      </w:pPr>
      <w:r w:rsidRPr="008359E9">
        <w:rPr>
          <w:b/>
          <w:bCs/>
          <w:color w:val="000000"/>
        </w:rPr>
        <w:t>CURRENT CRITICAL DECISION:</w:t>
      </w:r>
      <w:r w:rsidRPr="008359E9">
        <w:rPr>
          <w:b/>
          <w:bCs/>
          <w:color w:val="000000"/>
        </w:rPr>
        <w:tab/>
      </w:r>
      <w:r w:rsidRPr="008359E9">
        <w:rPr>
          <w:bCs/>
          <w:color w:val="000000"/>
        </w:rPr>
        <w:t xml:space="preserve">CD-4a </w:t>
      </w:r>
    </w:p>
    <w:p w:rsidR="00AD1553" w:rsidRPr="008359E9" w:rsidRDefault="00AD1553" w:rsidP="003F1860">
      <w:pPr>
        <w:widowControl w:val="0"/>
        <w:tabs>
          <w:tab w:val="left" w:pos="3960"/>
        </w:tabs>
        <w:autoSpaceDE w:val="0"/>
        <w:ind w:left="3960" w:hanging="3960"/>
        <w:rPr>
          <w:b/>
          <w:bCs/>
          <w:color w:val="000000"/>
        </w:rPr>
      </w:pPr>
      <w:r w:rsidRPr="008359E9">
        <w:rPr>
          <w:b/>
          <w:bCs/>
          <w:color w:val="000000"/>
        </w:rPr>
        <w:t>COMMITTEE:</w:t>
      </w:r>
      <w:r w:rsidRPr="008359E9">
        <w:rPr>
          <w:b/>
          <w:bCs/>
          <w:color w:val="000000"/>
        </w:rPr>
        <w:tab/>
      </w:r>
      <w:r w:rsidRPr="008359E9">
        <w:rPr>
          <w:bCs/>
          <w:color w:val="000000"/>
        </w:rPr>
        <w:t>3</w:t>
      </w:r>
      <w:r w:rsidR="0035378F" w:rsidRPr="008359E9">
        <w:rPr>
          <w:bCs/>
          <w:color w:val="000000"/>
        </w:rPr>
        <w:t xml:space="preserve"> committee members / 4 observers</w:t>
      </w:r>
    </w:p>
    <w:p w:rsidR="00DF7577" w:rsidRPr="008359E9" w:rsidRDefault="00DF7577" w:rsidP="009677E4">
      <w:pPr>
        <w:widowControl w:val="0"/>
        <w:tabs>
          <w:tab w:val="left" w:pos="360"/>
        </w:tabs>
        <w:autoSpaceDE w:val="0"/>
        <w:ind w:left="360" w:hanging="360"/>
        <w:rPr>
          <w:b/>
          <w:color w:val="000000"/>
        </w:rPr>
      </w:pPr>
    </w:p>
    <w:tbl>
      <w:tblPr>
        <w:tblW w:w="8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60"/>
        <w:gridCol w:w="1936"/>
        <w:gridCol w:w="2075"/>
      </w:tblGrid>
      <w:tr w:rsidR="00DF7577" w:rsidRPr="008359E9" w:rsidTr="00684D66">
        <w:trPr>
          <w:trHeight w:val="159"/>
          <w:jc w:val="center"/>
        </w:trPr>
        <w:tc>
          <w:tcPr>
            <w:tcW w:w="8471" w:type="dxa"/>
            <w:gridSpan w:val="3"/>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jc w:val="center"/>
              <w:rPr>
                <w:color w:val="000000"/>
              </w:rPr>
            </w:pPr>
            <w:r w:rsidRPr="008359E9">
              <w:rPr>
                <w:b/>
                <w:bCs/>
                <w:color w:val="000000"/>
              </w:rPr>
              <w:t>PROJECT STATUS</w:t>
            </w:r>
            <w:r w:rsidR="00AD1553" w:rsidRPr="008359E9">
              <w:rPr>
                <w:b/>
                <w:color w:val="000000"/>
              </w:rPr>
              <w:t xml:space="preserve"> as of 12/31/11</w:t>
            </w:r>
          </w:p>
        </w:tc>
      </w:tr>
      <w:tr w:rsidR="00DF7577" w:rsidRPr="008359E9" w:rsidTr="00684D66">
        <w:trPr>
          <w:trHeight w:val="222"/>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Project Type</w:t>
            </w:r>
          </w:p>
        </w:tc>
        <w:tc>
          <w:tcPr>
            <w:tcW w:w="4011" w:type="dxa"/>
            <w:gridSpan w:val="2"/>
            <w:tcMar>
              <w:top w:w="11" w:type="dxa"/>
              <w:left w:w="11" w:type="dxa"/>
              <w:bottom w:w="0" w:type="dxa"/>
              <w:right w:w="11" w:type="dxa"/>
            </w:tcMar>
            <w:vAlign w:val="bottom"/>
            <w:hideMark/>
          </w:tcPr>
          <w:p w:rsidR="00DF7577" w:rsidRPr="008359E9" w:rsidRDefault="00DF7577" w:rsidP="003F1860">
            <w:pPr>
              <w:widowControl w:val="0"/>
              <w:autoSpaceDE w:val="0"/>
              <w:autoSpaceDN w:val="0"/>
              <w:adjustRightInd w:val="0"/>
              <w:rPr>
                <w:color w:val="000000"/>
              </w:rPr>
            </w:pPr>
            <w:r w:rsidRPr="008359E9">
              <w:rPr>
                <w:color w:val="000000"/>
              </w:rPr>
              <w:t xml:space="preserve">Line Item </w:t>
            </w:r>
          </w:p>
        </w:tc>
      </w:tr>
      <w:tr w:rsidR="00DF7577" w:rsidRPr="008359E9" w:rsidTr="00352E41">
        <w:trPr>
          <w:trHeight w:val="204"/>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CD-1</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Planned:  4Q08</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Actual:    09/08</w:t>
            </w:r>
          </w:p>
        </w:tc>
      </w:tr>
      <w:tr w:rsidR="00DF7577" w:rsidRPr="008359E9" w:rsidTr="00352E41">
        <w:trPr>
          <w:trHeight w:val="267"/>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CD-2</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Planned:  1Q10</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Actual:    11/09</w:t>
            </w:r>
          </w:p>
        </w:tc>
      </w:tr>
      <w:tr w:rsidR="00DF7577" w:rsidRPr="008359E9" w:rsidTr="00352E41">
        <w:trPr>
          <w:trHeight w:val="231"/>
          <w:jc w:val="center"/>
        </w:trPr>
        <w:tc>
          <w:tcPr>
            <w:tcW w:w="4460" w:type="dxa"/>
            <w:tcMar>
              <w:top w:w="11" w:type="dxa"/>
              <w:left w:w="11" w:type="dxa"/>
              <w:bottom w:w="0" w:type="dxa"/>
              <w:right w:w="11" w:type="dxa"/>
            </w:tcMar>
            <w:vAlign w:val="bottom"/>
            <w:hideMark/>
          </w:tcPr>
          <w:p w:rsidR="00DF7577" w:rsidRPr="008359E9" w:rsidRDefault="00DF7577" w:rsidP="00684D66">
            <w:pPr>
              <w:widowControl w:val="0"/>
              <w:autoSpaceDE w:val="0"/>
              <w:autoSpaceDN w:val="0"/>
              <w:adjustRightInd w:val="0"/>
              <w:rPr>
                <w:color w:val="000000"/>
              </w:rPr>
            </w:pPr>
            <w:r w:rsidRPr="008359E9">
              <w:rPr>
                <w:color w:val="000000"/>
              </w:rPr>
              <w:t>CD-3A (</w:t>
            </w:r>
            <w:proofErr w:type="spellStart"/>
            <w:r w:rsidRPr="008359E9">
              <w:rPr>
                <w:color w:val="000000"/>
              </w:rPr>
              <w:t>Sitework</w:t>
            </w:r>
            <w:proofErr w:type="spellEnd"/>
            <w:r w:rsidRPr="008359E9">
              <w:rPr>
                <w:color w:val="000000"/>
              </w:rPr>
              <w:t>/Early Procurement)</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Baseline: 2Q10</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Actual:    03/10</w:t>
            </w:r>
          </w:p>
        </w:tc>
      </w:tr>
      <w:tr w:rsidR="00DF7577" w:rsidRPr="008359E9" w:rsidTr="00352E41">
        <w:trPr>
          <w:trHeight w:val="5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CD-3B (General Construction)</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Baseline: 4Q10</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Actual:    08/10</w:t>
            </w:r>
          </w:p>
        </w:tc>
      </w:tr>
      <w:tr w:rsidR="00DF7577" w:rsidRPr="008359E9" w:rsidTr="00352E41">
        <w:trPr>
          <w:trHeight w:val="5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b/>
                <w:color w:val="000000"/>
              </w:rPr>
            </w:pPr>
            <w:r w:rsidRPr="008359E9">
              <w:rPr>
                <w:b/>
                <w:color w:val="000000"/>
              </w:rPr>
              <w:t>CD-4A (New Construction)</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b/>
                <w:color w:val="000000"/>
              </w:rPr>
            </w:pPr>
            <w:r w:rsidRPr="008359E9">
              <w:rPr>
                <w:b/>
                <w:color w:val="000000"/>
              </w:rPr>
              <w:t>Baseline: 2Q12</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b/>
                <w:color w:val="000000"/>
              </w:rPr>
            </w:pPr>
            <w:r w:rsidRPr="008359E9">
              <w:rPr>
                <w:b/>
                <w:color w:val="000000"/>
              </w:rPr>
              <w:t>Forecast: 03/12</w:t>
            </w:r>
          </w:p>
        </w:tc>
      </w:tr>
      <w:tr w:rsidR="00DF7577" w:rsidRPr="008359E9" w:rsidTr="00352E41">
        <w:trPr>
          <w:trHeight w:val="5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 xml:space="preserve">CD-4B (TL </w:t>
            </w:r>
            <w:proofErr w:type="spellStart"/>
            <w:r w:rsidRPr="008359E9">
              <w:rPr>
                <w:color w:val="000000"/>
              </w:rPr>
              <w:t>Rennovation</w:t>
            </w:r>
            <w:proofErr w:type="spellEnd"/>
            <w:r w:rsidRPr="008359E9">
              <w:rPr>
                <w:color w:val="000000"/>
              </w:rPr>
              <w:t>)</w:t>
            </w:r>
          </w:p>
        </w:tc>
        <w:tc>
          <w:tcPr>
            <w:tcW w:w="1936"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Baseline: 2Q14</w:t>
            </w:r>
          </w:p>
        </w:tc>
        <w:tc>
          <w:tcPr>
            <w:tcW w:w="2075"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Forecast: 03/13</w:t>
            </w:r>
          </w:p>
        </w:tc>
      </w:tr>
      <w:tr w:rsidR="00DF7577" w:rsidRPr="008359E9" w:rsidTr="0041504D">
        <w:trPr>
          <w:trHeight w:val="87"/>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TPC Percent Complete</w:t>
            </w:r>
          </w:p>
        </w:tc>
        <w:tc>
          <w:tcPr>
            <w:tcW w:w="1936" w:type="dxa"/>
            <w:tcMar>
              <w:top w:w="11" w:type="dxa"/>
              <w:left w:w="11" w:type="dxa"/>
              <w:bottom w:w="0" w:type="dxa"/>
              <w:right w:w="11" w:type="dxa"/>
            </w:tcMar>
            <w:vAlign w:val="bottom"/>
            <w:hideMark/>
          </w:tcPr>
          <w:p w:rsidR="00DF7577" w:rsidRPr="008359E9" w:rsidRDefault="00DF7577" w:rsidP="00352E41">
            <w:pPr>
              <w:widowControl w:val="0"/>
              <w:autoSpaceDE w:val="0"/>
              <w:autoSpaceDN w:val="0"/>
              <w:adjustRightInd w:val="0"/>
              <w:rPr>
                <w:color w:val="000000"/>
              </w:rPr>
            </w:pPr>
            <w:r w:rsidRPr="008359E9">
              <w:rPr>
                <w:color w:val="000000"/>
              </w:rPr>
              <w:t>Planned:  77%</w:t>
            </w:r>
          </w:p>
        </w:tc>
        <w:tc>
          <w:tcPr>
            <w:tcW w:w="2075" w:type="dxa"/>
            <w:tcMar>
              <w:top w:w="11" w:type="dxa"/>
              <w:left w:w="11" w:type="dxa"/>
              <w:bottom w:w="0" w:type="dxa"/>
              <w:right w:w="11" w:type="dxa"/>
            </w:tcMar>
            <w:vAlign w:val="bottom"/>
            <w:hideMark/>
          </w:tcPr>
          <w:p w:rsidR="00DF7577" w:rsidRPr="008359E9" w:rsidRDefault="00DF7577" w:rsidP="00352E41">
            <w:pPr>
              <w:widowControl w:val="0"/>
              <w:autoSpaceDE w:val="0"/>
              <w:autoSpaceDN w:val="0"/>
              <w:adjustRightInd w:val="0"/>
              <w:rPr>
                <w:color w:val="000000"/>
              </w:rPr>
            </w:pPr>
            <w:r w:rsidRPr="008359E9">
              <w:rPr>
                <w:color w:val="000000"/>
              </w:rPr>
              <w:t>Actual:  74%</w:t>
            </w:r>
          </w:p>
        </w:tc>
      </w:tr>
      <w:tr w:rsidR="00DF7577" w:rsidRPr="008359E9" w:rsidTr="00352E41">
        <w:trPr>
          <w:trHeight w:val="6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TPC Cost to Date</w:t>
            </w:r>
          </w:p>
        </w:tc>
        <w:tc>
          <w:tcPr>
            <w:tcW w:w="1936"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$50.1M</w:t>
            </w:r>
          </w:p>
        </w:tc>
        <w:tc>
          <w:tcPr>
            <w:tcW w:w="2075" w:type="dxa"/>
            <w:vMerge w:val="restart"/>
            <w:shd w:val="clear" w:color="auto" w:fill="C0C0C0"/>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 </w:t>
            </w:r>
          </w:p>
          <w:p w:rsidR="00DF7577" w:rsidRPr="008359E9" w:rsidRDefault="00DF7577" w:rsidP="00820C37">
            <w:pPr>
              <w:widowControl w:val="0"/>
              <w:autoSpaceDE w:val="0"/>
              <w:autoSpaceDN w:val="0"/>
              <w:adjustRightInd w:val="0"/>
              <w:rPr>
                <w:color w:val="000000"/>
              </w:rPr>
            </w:pPr>
            <w:r w:rsidRPr="008359E9">
              <w:rPr>
                <w:color w:val="000000"/>
              </w:rPr>
              <w:t> </w:t>
            </w:r>
          </w:p>
          <w:p w:rsidR="00DF7577" w:rsidRPr="008359E9" w:rsidRDefault="00DF7577" w:rsidP="00820C37">
            <w:pPr>
              <w:widowControl w:val="0"/>
              <w:autoSpaceDE w:val="0"/>
              <w:autoSpaceDN w:val="0"/>
              <w:adjustRightInd w:val="0"/>
              <w:rPr>
                <w:color w:val="000000"/>
              </w:rPr>
            </w:pPr>
            <w:r w:rsidRPr="008359E9">
              <w:rPr>
                <w:color w:val="000000"/>
              </w:rPr>
              <w:t> </w:t>
            </w:r>
          </w:p>
          <w:p w:rsidR="00DF7577" w:rsidRPr="008359E9" w:rsidRDefault="00DF7577" w:rsidP="00820C37">
            <w:pPr>
              <w:widowControl w:val="0"/>
              <w:autoSpaceDE w:val="0"/>
              <w:autoSpaceDN w:val="0"/>
              <w:adjustRightInd w:val="0"/>
              <w:rPr>
                <w:color w:val="000000"/>
              </w:rPr>
            </w:pPr>
            <w:r w:rsidRPr="008359E9">
              <w:rPr>
                <w:color w:val="000000"/>
              </w:rPr>
              <w:t> </w:t>
            </w:r>
          </w:p>
        </w:tc>
      </w:tr>
      <w:tr w:rsidR="00DF7577" w:rsidRPr="008359E9" w:rsidTr="00352E41">
        <w:trPr>
          <w:trHeight w:val="5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TPC Committed to Date</w:t>
            </w:r>
          </w:p>
        </w:tc>
        <w:tc>
          <w:tcPr>
            <w:tcW w:w="1936"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$61.1M</w:t>
            </w:r>
          </w:p>
        </w:tc>
        <w:tc>
          <w:tcPr>
            <w:tcW w:w="2075" w:type="dxa"/>
            <w:vMerge/>
            <w:vAlign w:val="center"/>
            <w:hideMark/>
          </w:tcPr>
          <w:p w:rsidR="00DF7577" w:rsidRPr="008359E9" w:rsidRDefault="00DF7577" w:rsidP="00820C37">
            <w:pPr>
              <w:widowControl w:val="0"/>
              <w:autoSpaceDE w:val="0"/>
              <w:autoSpaceDN w:val="0"/>
              <w:adjustRightInd w:val="0"/>
              <w:rPr>
                <w:color w:val="000000"/>
              </w:rPr>
            </w:pPr>
          </w:p>
        </w:tc>
      </w:tr>
      <w:tr w:rsidR="00DF7577" w:rsidRPr="008359E9" w:rsidTr="00352E41">
        <w:trPr>
          <w:trHeight w:val="96"/>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TPC</w:t>
            </w:r>
          </w:p>
        </w:tc>
        <w:tc>
          <w:tcPr>
            <w:tcW w:w="1936"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$73.2M</w:t>
            </w:r>
          </w:p>
        </w:tc>
        <w:tc>
          <w:tcPr>
            <w:tcW w:w="2075" w:type="dxa"/>
            <w:vMerge/>
            <w:vAlign w:val="center"/>
            <w:hideMark/>
          </w:tcPr>
          <w:p w:rsidR="00DF7577" w:rsidRPr="008359E9" w:rsidRDefault="00DF7577" w:rsidP="00820C37">
            <w:pPr>
              <w:widowControl w:val="0"/>
              <w:autoSpaceDE w:val="0"/>
              <w:autoSpaceDN w:val="0"/>
              <w:adjustRightInd w:val="0"/>
              <w:rPr>
                <w:color w:val="000000"/>
              </w:rPr>
            </w:pPr>
          </w:p>
        </w:tc>
      </w:tr>
      <w:tr w:rsidR="00DF7577" w:rsidRPr="008359E9" w:rsidTr="00352E41">
        <w:trPr>
          <w:trHeight w:val="6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TEC</w:t>
            </w:r>
          </w:p>
        </w:tc>
        <w:tc>
          <w:tcPr>
            <w:tcW w:w="1936"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$72.2M</w:t>
            </w:r>
          </w:p>
        </w:tc>
        <w:tc>
          <w:tcPr>
            <w:tcW w:w="2075" w:type="dxa"/>
            <w:vMerge/>
            <w:vAlign w:val="center"/>
            <w:hideMark/>
          </w:tcPr>
          <w:p w:rsidR="00DF7577" w:rsidRPr="008359E9" w:rsidRDefault="00DF7577" w:rsidP="00820C37">
            <w:pPr>
              <w:widowControl w:val="0"/>
              <w:autoSpaceDE w:val="0"/>
              <w:autoSpaceDN w:val="0"/>
              <w:adjustRightInd w:val="0"/>
              <w:rPr>
                <w:color w:val="000000"/>
              </w:rPr>
            </w:pPr>
          </w:p>
        </w:tc>
      </w:tr>
      <w:tr w:rsidR="00DF7577" w:rsidRPr="008359E9" w:rsidTr="00352E41">
        <w:trPr>
          <w:trHeight w:val="132"/>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Contingency Cost (w/</w:t>
            </w:r>
            <w:proofErr w:type="spellStart"/>
            <w:r w:rsidRPr="008359E9">
              <w:rPr>
                <w:color w:val="000000"/>
              </w:rPr>
              <w:t>Mgmt</w:t>
            </w:r>
            <w:proofErr w:type="spellEnd"/>
            <w:r w:rsidRPr="008359E9">
              <w:rPr>
                <w:color w:val="000000"/>
              </w:rPr>
              <w:t xml:space="preserve"> Reserve)</w:t>
            </w:r>
          </w:p>
        </w:tc>
        <w:tc>
          <w:tcPr>
            <w:tcW w:w="1936"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$4.3M</w:t>
            </w:r>
          </w:p>
        </w:tc>
        <w:tc>
          <w:tcPr>
            <w:tcW w:w="2075" w:type="dxa"/>
            <w:tcMar>
              <w:top w:w="11" w:type="dxa"/>
              <w:left w:w="11" w:type="dxa"/>
              <w:bottom w:w="0" w:type="dxa"/>
              <w:right w:w="11" w:type="dxa"/>
            </w:tcMar>
            <w:vAlign w:val="bottom"/>
            <w:hideMark/>
          </w:tcPr>
          <w:p w:rsidR="00DF7577" w:rsidRPr="008359E9" w:rsidRDefault="00DF7577" w:rsidP="0041504D">
            <w:pPr>
              <w:widowControl w:val="0"/>
              <w:autoSpaceDE w:val="0"/>
              <w:autoSpaceDN w:val="0"/>
              <w:adjustRightInd w:val="0"/>
              <w:jc w:val="center"/>
              <w:rPr>
                <w:color w:val="000000"/>
              </w:rPr>
            </w:pPr>
            <w:r w:rsidRPr="008359E9">
              <w:rPr>
                <w:color w:val="000000"/>
              </w:rPr>
              <w:t>23% to go</w:t>
            </w:r>
          </w:p>
        </w:tc>
      </w:tr>
      <w:tr w:rsidR="00DF7577" w:rsidRPr="008359E9" w:rsidTr="00352E41">
        <w:trPr>
          <w:trHeight w:val="204"/>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Contingency Schedule on CD-4b</w:t>
            </w:r>
          </w:p>
        </w:tc>
        <w:tc>
          <w:tcPr>
            <w:tcW w:w="1936" w:type="dxa"/>
            <w:tcMar>
              <w:top w:w="11" w:type="dxa"/>
              <w:left w:w="11" w:type="dxa"/>
              <w:bottom w:w="0" w:type="dxa"/>
              <w:right w:w="11" w:type="dxa"/>
            </w:tcMar>
            <w:vAlign w:val="bottom"/>
            <w:hideMark/>
          </w:tcPr>
          <w:p w:rsidR="00DF7577" w:rsidRPr="008359E9" w:rsidRDefault="00DF7577" w:rsidP="0006173E">
            <w:pPr>
              <w:widowControl w:val="0"/>
              <w:autoSpaceDE w:val="0"/>
              <w:autoSpaceDN w:val="0"/>
              <w:adjustRightInd w:val="0"/>
              <w:jc w:val="center"/>
              <w:rPr>
                <w:color w:val="000000"/>
              </w:rPr>
            </w:pPr>
            <w:r w:rsidRPr="008359E9">
              <w:rPr>
                <w:color w:val="000000"/>
              </w:rPr>
              <w:t>12 months</w:t>
            </w:r>
          </w:p>
        </w:tc>
        <w:tc>
          <w:tcPr>
            <w:tcW w:w="2075" w:type="dxa"/>
            <w:tcMar>
              <w:top w:w="11" w:type="dxa"/>
              <w:left w:w="11" w:type="dxa"/>
              <w:bottom w:w="0" w:type="dxa"/>
              <w:right w:w="11" w:type="dxa"/>
            </w:tcMar>
            <w:vAlign w:val="bottom"/>
            <w:hideMark/>
          </w:tcPr>
          <w:p w:rsidR="00DF7577" w:rsidRPr="008359E9" w:rsidRDefault="00DF7577" w:rsidP="0006173E">
            <w:pPr>
              <w:widowControl w:val="0"/>
              <w:autoSpaceDE w:val="0"/>
              <w:autoSpaceDN w:val="0"/>
              <w:adjustRightInd w:val="0"/>
              <w:jc w:val="center"/>
              <w:rPr>
                <w:color w:val="000000"/>
              </w:rPr>
            </w:pPr>
            <w:r w:rsidRPr="008359E9">
              <w:rPr>
                <w:color w:val="000000"/>
              </w:rPr>
              <w:t>87% to go</w:t>
            </w:r>
          </w:p>
        </w:tc>
      </w:tr>
      <w:tr w:rsidR="00DF7577" w:rsidRPr="008359E9" w:rsidTr="0006173E">
        <w:trPr>
          <w:trHeight w:val="6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CPI Cumulative</w:t>
            </w:r>
          </w:p>
        </w:tc>
        <w:tc>
          <w:tcPr>
            <w:tcW w:w="1936" w:type="dxa"/>
            <w:shd w:val="clear" w:color="auto" w:fill="FFFFFF"/>
            <w:tcMar>
              <w:top w:w="11" w:type="dxa"/>
              <w:left w:w="11" w:type="dxa"/>
              <w:bottom w:w="0" w:type="dxa"/>
              <w:right w:w="11" w:type="dxa"/>
            </w:tcMar>
            <w:vAlign w:val="bottom"/>
            <w:hideMark/>
          </w:tcPr>
          <w:p w:rsidR="00DF7577" w:rsidRPr="008359E9" w:rsidRDefault="00DF7577" w:rsidP="00352E41">
            <w:pPr>
              <w:widowControl w:val="0"/>
              <w:autoSpaceDE w:val="0"/>
              <w:autoSpaceDN w:val="0"/>
              <w:adjustRightInd w:val="0"/>
              <w:jc w:val="center"/>
              <w:rPr>
                <w:color w:val="000000"/>
              </w:rPr>
            </w:pPr>
            <w:r w:rsidRPr="008359E9">
              <w:rPr>
                <w:color w:val="000000"/>
              </w:rPr>
              <w:t>1.02</w:t>
            </w:r>
          </w:p>
        </w:tc>
        <w:tc>
          <w:tcPr>
            <w:tcW w:w="2075" w:type="dxa"/>
            <w:vMerge w:val="restart"/>
            <w:shd w:val="clear" w:color="auto" w:fill="C0C0C0"/>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 </w:t>
            </w:r>
          </w:p>
          <w:p w:rsidR="00DF7577" w:rsidRPr="008359E9" w:rsidRDefault="00DF7577" w:rsidP="00820C37">
            <w:pPr>
              <w:widowControl w:val="0"/>
              <w:autoSpaceDE w:val="0"/>
              <w:autoSpaceDN w:val="0"/>
              <w:adjustRightInd w:val="0"/>
              <w:rPr>
                <w:color w:val="000000"/>
              </w:rPr>
            </w:pPr>
            <w:r w:rsidRPr="008359E9">
              <w:rPr>
                <w:color w:val="000000"/>
              </w:rPr>
              <w:t> </w:t>
            </w:r>
          </w:p>
        </w:tc>
      </w:tr>
      <w:tr w:rsidR="00DF7577" w:rsidRPr="008359E9" w:rsidTr="00352E41">
        <w:trPr>
          <w:trHeight w:val="59"/>
          <w:jc w:val="center"/>
        </w:trPr>
        <w:tc>
          <w:tcPr>
            <w:tcW w:w="4460" w:type="dxa"/>
            <w:tcMar>
              <w:top w:w="11" w:type="dxa"/>
              <w:left w:w="11" w:type="dxa"/>
              <w:bottom w:w="0" w:type="dxa"/>
              <w:right w:w="11" w:type="dxa"/>
            </w:tcMar>
            <w:vAlign w:val="bottom"/>
            <w:hideMark/>
          </w:tcPr>
          <w:p w:rsidR="00DF7577" w:rsidRPr="008359E9" w:rsidRDefault="00DF7577" w:rsidP="00820C37">
            <w:pPr>
              <w:widowControl w:val="0"/>
              <w:autoSpaceDE w:val="0"/>
              <w:autoSpaceDN w:val="0"/>
              <w:adjustRightInd w:val="0"/>
              <w:rPr>
                <w:color w:val="000000"/>
              </w:rPr>
            </w:pPr>
            <w:r w:rsidRPr="008359E9">
              <w:rPr>
                <w:color w:val="000000"/>
              </w:rPr>
              <w:t>SPI Cumulative</w:t>
            </w:r>
          </w:p>
        </w:tc>
        <w:tc>
          <w:tcPr>
            <w:tcW w:w="1936" w:type="dxa"/>
            <w:tcMar>
              <w:top w:w="11" w:type="dxa"/>
              <w:left w:w="11" w:type="dxa"/>
              <w:bottom w:w="0" w:type="dxa"/>
              <w:right w:w="11" w:type="dxa"/>
            </w:tcMar>
            <w:vAlign w:val="bottom"/>
            <w:hideMark/>
          </w:tcPr>
          <w:p w:rsidR="00DF7577" w:rsidRPr="008359E9" w:rsidRDefault="00DF7577" w:rsidP="00352E41">
            <w:pPr>
              <w:widowControl w:val="0"/>
              <w:autoSpaceDE w:val="0"/>
              <w:autoSpaceDN w:val="0"/>
              <w:adjustRightInd w:val="0"/>
              <w:jc w:val="center"/>
              <w:rPr>
                <w:color w:val="000000"/>
              </w:rPr>
            </w:pPr>
            <w:r w:rsidRPr="008359E9">
              <w:rPr>
                <w:color w:val="000000"/>
              </w:rPr>
              <w:t>0.96</w:t>
            </w:r>
          </w:p>
        </w:tc>
        <w:tc>
          <w:tcPr>
            <w:tcW w:w="2075" w:type="dxa"/>
            <w:vMerge/>
            <w:vAlign w:val="center"/>
            <w:hideMark/>
          </w:tcPr>
          <w:p w:rsidR="00DF7577" w:rsidRPr="008359E9" w:rsidRDefault="00DF7577" w:rsidP="00820C37">
            <w:pPr>
              <w:widowControl w:val="0"/>
              <w:autoSpaceDE w:val="0"/>
              <w:autoSpaceDN w:val="0"/>
              <w:adjustRightInd w:val="0"/>
              <w:rPr>
                <w:color w:val="000000"/>
              </w:rPr>
            </w:pPr>
          </w:p>
        </w:tc>
      </w:tr>
    </w:tbl>
    <w:p w:rsidR="008F2074" w:rsidRPr="008359E9" w:rsidRDefault="008F2074" w:rsidP="00C374BC">
      <w:pPr>
        <w:widowControl w:val="0"/>
        <w:autoSpaceDE w:val="0"/>
        <w:jc w:val="center"/>
        <w:rPr>
          <w:b/>
          <w:color w:val="000000"/>
        </w:rPr>
      </w:pPr>
    </w:p>
    <w:p w:rsidR="00DF7577" w:rsidRPr="008359E9" w:rsidRDefault="008F2074" w:rsidP="00C374BC">
      <w:pPr>
        <w:widowControl w:val="0"/>
        <w:autoSpaceDE w:val="0"/>
        <w:jc w:val="center"/>
        <w:rPr>
          <w:b/>
          <w:color w:val="000000"/>
        </w:rPr>
      </w:pPr>
      <w:r w:rsidRPr="008359E9">
        <w:rPr>
          <w:b/>
          <w:color w:val="000000"/>
        </w:rPr>
        <w:t>Cumulative CPI/SPI C</w:t>
      </w:r>
      <w:r w:rsidR="00DF7577" w:rsidRPr="008359E9">
        <w:rPr>
          <w:b/>
          <w:color w:val="000000"/>
        </w:rPr>
        <w:t xml:space="preserve">hart </w:t>
      </w:r>
      <w:r w:rsidRPr="008359E9">
        <w:rPr>
          <w:b/>
          <w:color w:val="000000"/>
        </w:rPr>
        <w:t>as of 12/31/11</w:t>
      </w:r>
    </w:p>
    <w:p w:rsidR="00DF7577" w:rsidRPr="008359E9" w:rsidRDefault="0035378F" w:rsidP="00C374BC">
      <w:pPr>
        <w:widowControl w:val="0"/>
        <w:autoSpaceDE w:val="0"/>
        <w:jc w:val="center"/>
        <w:rPr>
          <w:color w:val="000000"/>
        </w:rPr>
      </w:pPr>
      <w:r w:rsidRPr="008359E9">
        <w:rPr>
          <w:noProof/>
          <w:color w:val="000000"/>
        </w:rPr>
        <w:drawing>
          <wp:inline distT="0" distB="0" distL="0" distR="0">
            <wp:extent cx="5486400" cy="21526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2152650"/>
                    </a:xfrm>
                    <a:prstGeom prst="rect">
                      <a:avLst/>
                    </a:prstGeom>
                    <a:noFill/>
                    <a:ln w="9525">
                      <a:noFill/>
                      <a:miter lim="800000"/>
                      <a:headEnd/>
                      <a:tailEnd/>
                    </a:ln>
                  </pic:spPr>
                </pic:pic>
              </a:graphicData>
            </a:graphic>
          </wp:inline>
        </w:drawing>
      </w:r>
    </w:p>
    <w:p w:rsidR="00DF7577" w:rsidRPr="008359E9" w:rsidRDefault="00DF7577" w:rsidP="00572265">
      <w:pPr>
        <w:widowControl w:val="0"/>
        <w:numPr>
          <w:ilvl w:val="0"/>
          <w:numId w:val="2"/>
        </w:numPr>
        <w:tabs>
          <w:tab w:val="left" w:pos="540"/>
          <w:tab w:val="left" w:pos="4320"/>
          <w:tab w:val="left" w:pos="6840"/>
          <w:tab w:val="left" w:pos="9360"/>
          <w:tab w:val="left" w:pos="11520"/>
          <w:tab w:val="left" w:pos="12240"/>
          <w:tab w:val="left" w:pos="12960"/>
          <w:tab w:val="left" w:pos="13680"/>
          <w:tab w:val="left" w:pos="14400"/>
          <w:tab w:val="left" w:pos="15120"/>
          <w:tab w:val="left" w:pos="15840"/>
          <w:tab w:val="left" w:pos="16560"/>
        </w:tabs>
        <w:suppressAutoHyphens/>
        <w:autoSpaceDE w:val="0"/>
        <w:ind w:left="540" w:hanging="270"/>
        <w:rPr>
          <w:color w:val="000000"/>
        </w:rPr>
      </w:pPr>
      <w:r w:rsidRPr="008359E9">
        <w:rPr>
          <w:color w:val="000000"/>
        </w:rPr>
        <w:t xml:space="preserve">cumulative </w:t>
      </w:r>
      <w:r w:rsidRPr="008359E9">
        <w:rPr>
          <w:color w:val="000000"/>
        </w:rPr>
        <w:tab/>
      </w:r>
      <w:proofErr w:type="spellStart"/>
      <w:r w:rsidRPr="008359E9">
        <w:rPr>
          <w:color w:val="000000"/>
        </w:rPr>
        <w:t>cumulative</w:t>
      </w:r>
      <w:proofErr w:type="spellEnd"/>
      <w:r w:rsidRPr="008359E9">
        <w:rPr>
          <w:color w:val="000000"/>
        </w:rPr>
        <w:tab/>
      </w:r>
      <w:proofErr w:type="spellStart"/>
      <w:r w:rsidRPr="008359E9">
        <w:rPr>
          <w:color w:val="000000"/>
        </w:rPr>
        <w:t>cumulative</w:t>
      </w:r>
      <w:proofErr w:type="spellEnd"/>
    </w:p>
    <w:p w:rsidR="00DF7577" w:rsidRPr="008359E9" w:rsidRDefault="00DF7577" w:rsidP="00C374BC">
      <w:pPr>
        <w:widowControl w:val="0"/>
        <w:tabs>
          <w:tab w:val="left" w:pos="540"/>
          <w:tab w:val="left" w:pos="4320"/>
          <w:tab w:val="left" w:pos="6840"/>
          <w:tab w:val="left" w:pos="9360"/>
          <w:tab w:val="left" w:pos="11520"/>
          <w:tab w:val="left" w:pos="12240"/>
          <w:tab w:val="left" w:pos="12960"/>
          <w:tab w:val="left" w:pos="13680"/>
          <w:tab w:val="left" w:pos="14400"/>
          <w:tab w:val="left" w:pos="15120"/>
          <w:tab w:val="left" w:pos="15840"/>
          <w:tab w:val="left" w:pos="16560"/>
        </w:tabs>
        <w:autoSpaceDE w:val="0"/>
        <w:ind w:left="270"/>
        <w:rPr>
          <w:color w:val="000000"/>
        </w:rPr>
      </w:pPr>
      <w:r w:rsidRPr="008359E9">
        <w:rPr>
          <w:color w:val="000000"/>
        </w:rPr>
        <w:tab/>
        <w:t>BCWS:  $53,022</w:t>
      </w:r>
      <w:r w:rsidRPr="008359E9">
        <w:rPr>
          <w:color w:val="000000"/>
        </w:rPr>
        <w:tab/>
        <w:t>BCWP:  $51,142</w:t>
      </w:r>
      <w:r w:rsidRPr="008359E9">
        <w:rPr>
          <w:color w:val="000000"/>
        </w:rPr>
        <w:tab/>
        <w:t>ACWP:  $50,095</w:t>
      </w:r>
    </w:p>
    <w:p w:rsidR="00DF7577" w:rsidRPr="008359E9" w:rsidRDefault="00DF7577" w:rsidP="00D03087">
      <w:pPr>
        <w:widowControl w:val="0"/>
        <w:autoSpaceDE w:val="0"/>
        <w:ind w:left="2160"/>
        <w:jc w:val="center"/>
        <w:rPr>
          <w:b/>
          <w:color w:val="000000"/>
        </w:rPr>
      </w:pPr>
    </w:p>
    <w:tbl>
      <w:tblPr>
        <w:tblW w:w="6930" w:type="dxa"/>
        <w:tblInd w:w="1458" w:type="dxa"/>
        <w:tblLayout w:type="fixed"/>
        <w:tblLook w:val="0000" w:firstRow="0" w:lastRow="0" w:firstColumn="0" w:lastColumn="0" w:noHBand="0" w:noVBand="0"/>
      </w:tblPr>
      <w:tblGrid>
        <w:gridCol w:w="900"/>
        <w:gridCol w:w="1080"/>
        <w:gridCol w:w="990"/>
        <w:gridCol w:w="990"/>
        <w:gridCol w:w="990"/>
        <w:gridCol w:w="990"/>
        <w:gridCol w:w="990"/>
      </w:tblGrid>
      <w:tr w:rsidR="00DF7577" w:rsidRPr="008359E9" w:rsidTr="00D03087">
        <w:trPr>
          <w:trHeight w:val="278"/>
        </w:trPr>
        <w:tc>
          <w:tcPr>
            <w:tcW w:w="90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color w:val="000000"/>
                <w:sz w:val="20"/>
                <w:szCs w:val="20"/>
              </w:rPr>
            </w:pPr>
          </w:p>
        </w:tc>
        <w:tc>
          <w:tcPr>
            <w:tcW w:w="108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FY08</w:t>
            </w:r>
          </w:p>
        </w:tc>
        <w:tc>
          <w:tcPr>
            <w:tcW w:w="99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FY09</w:t>
            </w:r>
          </w:p>
        </w:tc>
        <w:tc>
          <w:tcPr>
            <w:tcW w:w="99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FY10</w:t>
            </w:r>
          </w:p>
        </w:tc>
        <w:tc>
          <w:tcPr>
            <w:tcW w:w="99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FY11</w:t>
            </w:r>
          </w:p>
        </w:tc>
        <w:tc>
          <w:tcPr>
            <w:tcW w:w="990" w:type="dxa"/>
            <w:tcBorders>
              <w:top w:val="single" w:sz="4" w:space="0" w:color="000000"/>
              <w:left w:val="single" w:sz="4" w:space="0" w:color="000000"/>
              <w:bottom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FY12</w:t>
            </w:r>
          </w:p>
        </w:tc>
        <w:tc>
          <w:tcPr>
            <w:tcW w:w="990" w:type="dxa"/>
            <w:tcBorders>
              <w:top w:val="single" w:sz="4" w:space="0" w:color="000000"/>
              <w:left w:val="single" w:sz="4" w:space="0" w:color="000000"/>
              <w:bottom w:val="single" w:sz="4" w:space="0" w:color="000000"/>
              <w:right w:val="single" w:sz="4" w:space="0" w:color="000000"/>
            </w:tcBorders>
            <w:vAlign w:val="bottom"/>
          </w:tcPr>
          <w:p w:rsidR="00DF7577" w:rsidRPr="008359E9" w:rsidRDefault="00DF7577" w:rsidP="00D03087">
            <w:pPr>
              <w:jc w:val="center"/>
              <w:rPr>
                <w:b/>
                <w:bCs/>
                <w:color w:val="000000"/>
                <w:sz w:val="20"/>
                <w:szCs w:val="20"/>
              </w:rPr>
            </w:pPr>
            <w:r w:rsidRPr="008359E9">
              <w:rPr>
                <w:b/>
                <w:bCs/>
                <w:color w:val="000000"/>
                <w:sz w:val="20"/>
                <w:szCs w:val="20"/>
              </w:rPr>
              <w:t>Total</w:t>
            </w:r>
          </w:p>
        </w:tc>
      </w:tr>
      <w:tr w:rsidR="00DF7577" w:rsidRPr="008359E9" w:rsidTr="00D03087">
        <w:trPr>
          <w:trHeight w:val="170"/>
        </w:trPr>
        <w:tc>
          <w:tcPr>
            <w:tcW w:w="900" w:type="dxa"/>
            <w:tcBorders>
              <w:left w:val="single" w:sz="4" w:space="0" w:color="000000"/>
              <w:bottom w:val="single" w:sz="4" w:space="0" w:color="auto"/>
            </w:tcBorders>
            <w:vAlign w:val="bottom"/>
          </w:tcPr>
          <w:p w:rsidR="00DF7577" w:rsidRPr="008359E9" w:rsidRDefault="00DF7577" w:rsidP="00D03087">
            <w:pPr>
              <w:jc w:val="center"/>
              <w:rPr>
                <w:b/>
                <w:i/>
                <w:color w:val="000000"/>
                <w:sz w:val="20"/>
                <w:szCs w:val="20"/>
              </w:rPr>
            </w:pPr>
            <w:r w:rsidRPr="008359E9">
              <w:rPr>
                <w:b/>
                <w:i/>
                <w:color w:val="000000"/>
                <w:sz w:val="20"/>
                <w:szCs w:val="20"/>
              </w:rPr>
              <w:t>DOE</w:t>
            </w:r>
          </w:p>
        </w:tc>
        <w:tc>
          <w:tcPr>
            <w:tcW w:w="1080" w:type="dxa"/>
            <w:tcBorders>
              <w:left w:val="single" w:sz="4" w:space="0" w:color="000000"/>
              <w:bottom w:val="single" w:sz="4" w:space="0" w:color="auto"/>
            </w:tcBorders>
            <w:vAlign w:val="bottom"/>
          </w:tcPr>
          <w:p w:rsidR="00DF7577" w:rsidRPr="008359E9" w:rsidRDefault="00DF7577" w:rsidP="00D03087">
            <w:pPr>
              <w:tabs>
                <w:tab w:val="decimal" w:pos="504"/>
              </w:tabs>
              <w:jc w:val="center"/>
              <w:rPr>
                <w:color w:val="000000"/>
                <w:sz w:val="20"/>
                <w:szCs w:val="20"/>
              </w:rPr>
            </w:pPr>
            <w:r w:rsidRPr="008359E9">
              <w:rPr>
                <w:color w:val="000000"/>
                <w:sz w:val="20"/>
                <w:szCs w:val="20"/>
              </w:rPr>
              <w:t>300</w:t>
            </w:r>
          </w:p>
        </w:tc>
        <w:tc>
          <w:tcPr>
            <w:tcW w:w="990" w:type="dxa"/>
            <w:tcBorders>
              <w:left w:val="single" w:sz="4" w:space="0" w:color="000000"/>
              <w:bottom w:val="single" w:sz="4" w:space="0" w:color="auto"/>
            </w:tcBorders>
            <w:vAlign w:val="bottom"/>
          </w:tcPr>
          <w:p w:rsidR="00DF7577" w:rsidRPr="008359E9" w:rsidRDefault="00DF7577" w:rsidP="00D03087">
            <w:pPr>
              <w:tabs>
                <w:tab w:val="decimal" w:pos="579"/>
              </w:tabs>
              <w:jc w:val="center"/>
              <w:rPr>
                <w:color w:val="000000"/>
                <w:sz w:val="20"/>
                <w:szCs w:val="20"/>
              </w:rPr>
            </w:pPr>
            <w:r w:rsidRPr="008359E9">
              <w:rPr>
                <w:color w:val="000000"/>
                <w:sz w:val="20"/>
                <w:szCs w:val="20"/>
              </w:rPr>
              <w:t>4,400</w:t>
            </w:r>
          </w:p>
        </w:tc>
        <w:tc>
          <w:tcPr>
            <w:tcW w:w="990" w:type="dxa"/>
            <w:tcBorders>
              <w:left w:val="single" w:sz="4" w:space="0" w:color="000000"/>
              <w:bottom w:val="single" w:sz="4" w:space="0" w:color="auto"/>
            </w:tcBorders>
            <w:vAlign w:val="bottom"/>
          </w:tcPr>
          <w:p w:rsidR="00DF7577" w:rsidRPr="008359E9" w:rsidRDefault="00DF7577" w:rsidP="00D03087">
            <w:pPr>
              <w:tabs>
                <w:tab w:val="decimal" w:pos="492"/>
              </w:tabs>
              <w:jc w:val="center"/>
              <w:rPr>
                <w:color w:val="000000"/>
                <w:sz w:val="20"/>
                <w:szCs w:val="20"/>
              </w:rPr>
            </w:pPr>
            <w:r w:rsidRPr="008359E9">
              <w:rPr>
                <w:color w:val="000000"/>
                <w:sz w:val="20"/>
                <w:szCs w:val="20"/>
              </w:rPr>
              <w:t>27,687</w:t>
            </w:r>
          </w:p>
        </w:tc>
        <w:tc>
          <w:tcPr>
            <w:tcW w:w="990" w:type="dxa"/>
            <w:tcBorders>
              <w:left w:val="single" w:sz="4" w:space="0" w:color="000000"/>
              <w:bottom w:val="single" w:sz="4" w:space="0" w:color="auto"/>
            </w:tcBorders>
            <w:vAlign w:val="bottom"/>
          </w:tcPr>
          <w:p w:rsidR="00DF7577" w:rsidRPr="008359E9" w:rsidRDefault="00DF7577" w:rsidP="00D03087">
            <w:pPr>
              <w:tabs>
                <w:tab w:val="decimal" w:pos="579"/>
              </w:tabs>
              <w:jc w:val="center"/>
              <w:rPr>
                <w:color w:val="000000"/>
                <w:sz w:val="20"/>
                <w:szCs w:val="20"/>
              </w:rPr>
            </w:pPr>
            <w:r w:rsidRPr="008359E9">
              <w:rPr>
                <w:color w:val="000000"/>
                <w:sz w:val="20"/>
                <w:szCs w:val="20"/>
              </w:rPr>
              <w:t>28,419</w:t>
            </w:r>
          </w:p>
        </w:tc>
        <w:tc>
          <w:tcPr>
            <w:tcW w:w="990" w:type="dxa"/>
            <w:tcBorders>
              <w:left w:val="single" w:sz="4" w:space="0" w:color="000000"/>
              <w:bottom w:val="single" w:sz="4" w:space="0" w:color="auto"/>
            </w:tcBorders>
            <w:vAlign w:val="bottom"/>
          </w:tcPr>
          <w:p w:rsidR="00DF7577" w:rsidRPr="008359E9" w:rsidRDefault="00DF7577" w:rsidP="00D03087">
            <w:pPr>
              <w:tabs>
                <w:tab w:val="decimal" w:pos="551"/>
              </w:tabs>
              <w:jc w:val="center"/>
              <w:rPr>
                <w:color w:val="000000"/>
                <w:sz w:val="20"/>
                <w:szCs w:val="20"/>
              </w:rPr>
            </w:pPr>
            <w:r w:rsidRPr="008359E9">
              <w:rPr>
                <w:color w:val="000000"/>
                <w:sz w:val="20"/>
                <w:szCs w:val="20"/>
              </w:rPr>
              <w:t>12,337</w:t>
            </w:r>
          </w:p>
        </w:tc>
        <w:tc>
          <w:tcPr>
            <w:tcW w:w="990" w:type="dxa"/>
            <w:tcBorders>
              <w:left w:val="single" w:sz="4" w:space="0" w:color="000000"/>
              <w:bottom w:val="single" w:sz="4" w:space="0" w:color="auto"/>
              <w:right w:val="single" w:sz="4" w:space="0" w:color="000000"/>
            </w:tcBorders>
            <w:vAlign w:val="bottom"/>
          </w:tcPr>
          <w:p w:rsidR="00DF7577" w:rsidRPr="008359E9" w:rsidRDefault="007849F3" w:rsidP="00D03087">
            <w:pPr>
              <w:tabs>
                <w:tab w:val="decimal" w:pos="579"/>
              </w:tabs>
              <w:ind w:right="-3"/>
              <w:jc w:val="center"/>
              <w:rPr>
                <w:color w:val="000000"/>
                <w:sz w:val="20"/>
                <w:szCs w:val="20"/>
              </w:rPr>
            </w:pPr>
            <w:r w:rsidRPr="008359E9">
              <w:rPr>
                <w:color w:val="000000"/>
                <w:sz w:val="20"/>
                <w:szCs w:val="20"/>
              </w:rPr>
              <w:fldChar w:fldCharType="begin"/>
            </w:r>
            <w:r w:rsidR="00DF7577" w:rsidRPr="008359E9">
              <w:rPr>
                <w:color w:val="000000"/>
                <w:sz w:val="20"/>
                <w:szCs w:val="20"/>
              </w:rPr>
              <w:instrText xml:space="preserve"> =SUM(LEFT) </w:instrText>
            </w:r>
            <w:r w:rsidRPr="008359E9">
              <w:rPr>
                <w:color w:val="000000"/>
                <w:sz w:val="20"/>
                <w:szCs w:val="20"/>
              </w:rPr>
              <w:fldChar w:fldCharType="separate"/>
            </w:r>
            <w:r w:rsidR="00DF7577" w:rsidRPr="008359E9">
              <w:rPr>
                <w:noProof/>
                <w:color w:val="000000"/>
                <w:sz w:val="20"/>
                <w:szCs w:val="20"/>
              </w:rPr>
              <w:t>73,143</w:t>
            </w:r>
            <w:r w:rsidRPr="008359E9">
              <w:rPr>
                <w:color w:val="000000"/>
                <w:sz w:val="20"/>
                <w:szCs w:val="20"/>
              </w:rPr>
              <w:fldChar w:fldCharType="end"/>
            </w:r>
          </w:p>
        </w:tc>
      </w:tr>
    </w:tbl>
    <w:p w:rsidR="00DF7577" w:rsidRPr="008359E9" w:rsidRDefault="00DF7577" w:rsidP="00D0308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ind w:left="2160"/>
        <w:jc w:val="center"/>
        <w:rPr>
          <w:b/>
          <w:color w:val="000000"/>
        </w:rPr>
      </w:pPr>
    </w:p>
    <w:p w:rsidR="00DF7577" w:rsidRDefault="00DF7577" w:rsidP="00572265">
      <w:pPr>
        <w:pStyle w:val="ListParagraph"/>
        <w:numPr>
          <w:ilvl w:val="0"/>
          <w:numId w:val="5"/>
        </w:numPr>
        <w:rPr>
          <w:color w:val="000000"/>
        </w:rPr>
      </w:pPr>
      <w:r w:rsidRPr="008359E9">
        <w:rPr>
          <w:b/>
          <w:color w:val="000000"/>
        </w:rPr>
        <w:t xml:space="preserve"> SUMMARY</w:t>
      </w:r>
      <w:r w:rsidRPr="008359E9">
        <w:rPr>
          <w:color w:val="000000"/>
        </w:rPr>
        <w:t xml:space="preserve"> </w:t>
      </w:r>
    </w:p>
    <w:p w:rsidR="008359E9" w:rsidRPr="008359E9" w:rsidRDefault="008359E9" w:rsidP="008359E9">
      <w:pPr>
        <w:pStyle w:val="ListParagraph"/>
        <w:ind w:left="360"/>
        <w:rPr>
          <w:color w:val="000000"/>
        </w:rPr>
      </w:pPr>
    </w:p>
    <w:p w:rsidR="001066DC" w:rsidRPr="008359E9" w:rsidRDefault="00DF7577" w:rsidP="008359E9">
      <w:pPr>
        <w:rPr>
          <w:color w:val="000000"/>
        </w:rPr>
      </w:pPr>
      <w:r w:rsidRPr="008359E9">
        <w:rPr>
          <w:color w:val="000000"/>
        </w:rPr>
        <w:t>A Department of Energy (DOE) independent project review of the Technology and Engineering Development Facility (TEDF) project was chaired by Ray Won.</w:t>
      </w:r>
      <w:r w:rsidRPr="008359E9">
        <w:rPr>
          <w:b/>
          <w:color w:val="000000"/>
        </w:rPr>
        <w:t xml:space="preserve"> </w:t>
      </w:r>
      <w:r w:rsidR="008F2074" w:rsidRPr="008359E9">
        <w:rPr>
          <w:color w:val="000000"/>
        </w:rPr>
        <w:t xml:space="preserve">The project made significant progress in meeting the recommendations of the Peer Review, chaired by </w:t>
      </w:r>
      <w:r w:rsidRPr="008359E9">
        <w:rPr>
          <w:color w:val="000000"/>
        </w:rPr>
        <w:t xml:space="preserve">Joe May, on January 18-19, 2012.  </w:t>
      </w:r>
      <w:r w:rsidRPr="008359E9">
        <w:rPr>
          <w:b/>
          <w:color w:val="000000"/>
        </w:rPr>
        <w:t xml:space="preserve">Overall, the Committee found the project </w:t>
      </w:r>
      <w:r w:rsidR="00AD1553" w:rsidRPr="008359E9">
        <w:rPr>
          <w:b/>
          <w:color w:val="000000"/>
        </w:rPr>
        <w:t xml:space="preserve">has met or exceeded requirements stated in the four charge questions and </w:t>
      </w:r>
      <w:r w:rsidRPr="008359E9">
        <w:rPr>
          <w:b/>
          <w:color w:val="000000"/>
        </w:rPr>
        <w:t xml:space="preserve">is </w:t>
      </w:r>
      <w:r w:rsidR="00DE6A8B" w:rsidRPr="008359E9">
        <w:rPr>
          <w:b/>
          <w:color w:val="000000"/>
        </w:rPr>
        <w:t>prepared to close actions for CD-4a</w:t>
      </w:r>
      <w:r w:rsidR="005F27D5">
        <w:rPr>
          <w:b/>
          <w:color w:val="000000"/>
        </w:rPr>
        <w:t>,</w:t>
      </w:r>
      <w:r w:rsidR="00DE6A8B" w:rsidRPr="008359E9">
        <w:rPr>
          <w:b/>
          <w:color w:val="000000"/>
        </w:rPr>
        <w:t xml:space="preserve"> </w:t>
      </w:r>
      <w:r w:rsidR="005F27D5">
        <w:rPr>
          <w:b/>
          <w:color w:val="000000"/>
        </w:rPr>
        <w:t xml:space="preserve">Approve Start of Operations - New Construction </w:t>
      </w:r>
      <w:r w:rsidR="00AD1553" w:rsidRPr="008359E9">
        <w:rPr>
          <w:b/>
          <w:color w:val="000000"/>
        </w:rPr>
        <w:t>prior</w:t>
      </w:r>
      <w:r w:rsidR="00DE6A8B" w:rsidRPr="008359E9">
        <w:rPr>
          <w:b/>
          <w:color w:val="000000"/>
        </w:rPr>
        <w:t xml:space="preserve"> </w:t>
      </w:r>
      <w:r w:rsidR="005F27D5">
        <w:rPr>
          <w:b/>
          <w:color w:val="000000"/>
        </w:rPr>
        <w:t xml:space="preserve">to </w:t>
      </w:r>
      <w:r w:rsidR="00DE6A8B" w:rsidRPr="008359E9">
        <w:rPr>
          <w:b/>
          <w:color w:val="000000"/>
        </w:rPr>
        <w:t xml:space="preserve">the </w:t>
      </w:r>
      <w:r w:rsidR="005F27D5">
        <w:rPr>
          <w:b/>
          <w:color w:val="000000"/>
        </w:rPr>
        <w:t xml:space="preserve">CD-4a </w:t>
      </w:r>
      <w:r w:rsidR="003C0CC9" w:rsidRPr="008359E9">
        <w:rPr>
          <w:b/>
          <w:color w:val="000000"/>
        </w:rPr>
        <w:t>ESAAB</w:t>
      </w:r>
      <w:r w:rsidRPr="008359E9">
        <w:rPr>
          <w:b/>
          <w:bCs/>
          <w:color w:val="000000"/>
        </w:rPr>
        <w:t>.</w:t>
      </w:r>
    </w:p>
    <w:p w:rsidR="001066DC" w:rsidRPr="008359E9" w:rsidRDefault="001066DC" w:rsidP="001066DC">
      <w:pPr>
        <w:ind w:left="360"/>
        <w:rPr>
          <w:b/>
          <w:color w:val="000000"/>
        </w:rPr>
      </w:pPr>
    </w:p>
    <w:p w:rsidR="00DF7577" w:rsidRPr="008359E9" w:rsidRDefault="00DF7577" w:rsidP="00572265">
      <w:pPr>
        <w:numPr>
          <w:ilvl w:val="0"/>
          <w:numId w:val="5"/>
        </w:numPr>
        <w:rPr>
          <w:color w:val="000000"/>
        </w:rPr>
      </w:pPr>
      <w:r w:rsidRPr="008359E9">
        <w:rPr>
          <w:b/>
          <w:color w:val="000000"/>
        </w:rPr>
        <w:t>TECHNICAL</w:t>
      </w:r>
    </w:p>
    <w:p w:rsidR="008359E9" w:rsidRPr="008359E9" w:rsidRDefault="008359E9" w:rsidP="008359E9">
      <w:pPr>
        <w:ind w:left="360"/>
        <w:rPr>
          <w:color w:val="000000"/>
        </w:rPr>
      </w:pPr>
    </w:p>
    <w:p w:rsidR="00E87A1F" w:rsidRDefault="00DF7577" w:rsidP="008359E9">
      <w:pPr>
        <w:widowControl w:val="0"/>
        <w:tabs>
          <w:tab w:val="left" w:pos="360"/>
          <w:tab w:val="left" w:pos="720"/>
        </w:tabs>
        <w:autoSpaceDE w:val="0"/>
        <w:autoSpaceDN w:val="0"/>
        <w:adjustRightInd w:val="0"/>
        <w:rPr>
          <w:color w:val="000000"/>
        </w:rPr>
      </w:pPr>
      <w:r w:rsidRPr="008359E9">
        <w:rPr>
          <w:color w:val="000000"/>
        </w:rPr>
        <w:t xml:space="preserve">The amount of new construction will exceed the minimum </w:t>
      </w:r>
      <w:r w:rsidR="005F27D5">
        <w:rPr>
          <w:color w:val="000000"/>
        </w:rPr>
        <w:t>Key Performance Parameter (</w:t>
      </w:r>
      <w:r w:rsidRPr="008359E9">
        <w:rPr>
          <w:color w:val="000000"/>
        </w:rPr>
        <w:t>KPP</w:t>
      </w:r>
      <w:r w:rsidR="005F27D5">
        <w:rPr>
          <w:color w:val="000000"/>
        </w:rPr>
        <w:t>)</w:t>
      </w:r>
      <w:r w:rsidRPr="008359E9">
        <w:rPr>
          <w:color w:val="000000"/>
        </w:rPr>
        <w:t xml:space="preserve"> requirement for CD-4a.</w:t>
      </w:r>
      <w:r w:rsidR="008359E9">
        <w:rPr>
          <w:color w:val="000000"/>
        </w:rPr>
        <w:t xml:space="preserve">  </w:t>
      </w:r>
      <w:r w:rsidR="005F27D5">
        <w:rPr>
          <w:color w:val="000000"/>
        </w:rPr>
        <w:t xml:space="preserve">The </w:t>
      </w:r>
      <w:r w:rsidRPr="008359E9">
        <w:rPr>
          <w:color w:val="000000"/>
        </w:rPr>
        <w:t>TED Building is 15</w:t>
      </w:r>
      <w:r w:rsidR="008359E9">
        <w:rPr>
          <w:color w:val="000000"/>
        </w:rPr>
        <w:t xml:space="preserve"> percent</w:t>
      </w:r>
      <w:r w:rsidRPr="008359E9">
        <w:rPr>
          <w:color w:val="000000"/>
        </w:rPr>
        <w:t xml:space="preserve"> (9,600 SF) greater than the KPP (65,000 SF)</w:t>
      </w:r>
      <w:r w:rsidR="008359E9">
        <w:rPr>
          <w:color w:val="000000"/>
        </w:rPr>
        <w:t xml:space="preserve">.  </w:t>
      </w:r>
      <w:r w:rsidR="005F27D5">
        <w:rPr>
          <w:color w:val="000000"/>
        </w:rPr>
        <w:t xml:space="preserve">The </w:t>
      </w:r>
      <w:r w:rsidRPr="008359E9">
        <w:rPr>
          <w:color w:val="000000"/>
        </w:rPr>
        <w:t>Test Laboratory Addition is 86</w:t>
      </w:r>
      <w:r w:rsidR="008359E9">
        <w:rPr>
          <w:color w:val="000000"/>
        </w:rPr>
        <w:t xml:space="preserve"> percent</w:t>
      </w:r>
      <w:r w:rsidRPr="008359E9">
        <w:rPr>
          <w:color w:val="000000"/>
        </w:rPr>
        <w:t xml:space="preserve"> (21,550 SF) greater than the KPP (25,000 SF)</w:t>
      </w:r>
      <w:r w:rsidR="00E87A1F" w:rsidRPr="008359E9">
        <w:rPr>
          <w:color w:val="000000"/>
        </w:rPr>
        <w:t xml:space="preserve"> </w:t>
      </w:r>
    </w:p>
    <w:p w:rsidR="008359E9" w:rsidRPr="008359E9" w:rsidRDefault="008359E9" w:rsidP="008359E9">
      <w:pPr>
        <w:widowControl w:val="0"/>
        <w:tabs>
          <w:tab w:val="left" w:pos="360"/>
          <w:tab w:val="left" w:pos="720"/>
        </w:tabs>
        <w:autoSpaceDE w:val="0"/>
        <w:autoSpaceDN w:val="0"/>
        <w:adjustRightInd w:val="0"/>
        <w:rPr>
          <w:color w:val="000000"/>
        </w:rPr>
      </w:pPr>
    </w:p>
    <w:p w:rsidR="00DF7577" w:rsidRDefault="00E87A1F" w:rsidP="008359E9">
      <w:pPr>
        <w:widowControl w:val="0"/>
        <w:tabs>
          <w:tab w:val="left" w:pos="360"/>
          <w:tab w:val="left" w:pos="720"/>
        </w:tabs>
        <w:autoSpaceDE w:val="0"/>
        <w:autoSpaceDN w:val="0"/>
        <w:adjustRightInd w:val="0"/>
        <w:rPr>
          <w:color w:val="000000"/>
        </w:rPr>
      </w:pPr>
      <w:r w:rsidRPr="008359E9">
        <w:rPr>
          <w:color w:val="000000"/>
        </w:rPr>
        <w:t xml:space="preserve">Initial facility commissioning is underway and the Initial Commissioning Report will be available March 15, 2012.   </w:t>
      </w:r>
    </w:p>
    <w:p w:rsidR="008359E9" w:rsidRPr="008359E9" w:rsidRDefault="008359E9" w:rsidP="008359E9">
      <w:pPr>
        <w:widowControl w:val="0"/>
        <w:tabs>
          <w:tab w:val="left" w:pos="360"/>
          <w:tab w:val="left" w:pos="720"/>
        </w:tabs>
        <w:autoSpaceDE w:val="0"/>
        <w:autoSpaceDN w:val="0"/>
        <w:adjustRightInd w:val="0"/>
        <w:rPr>
          <w:color w:val="000000"/>
        </w:rPr>
      </w:pPr>
    </w:p>
    <w:p w:rsidR="005F27D5" w:rsidRDefault="005F27D5" w:rsidP="008359E9">
      <w:pPr>
        <w:widowControl w:val="0"/>
        <w:tabs>
          <w:tab w:val="left" w:pos="360"/>
          <w:tab w:val="left" w:pos="720"/>
        </w:tabs>
        <w:autoSpaceDE w:val="0"/>
        <w:autoSpaceDN w:val="0"/>
        <w:adjustRightInd w:val="0"/>
        <w:rPr>
          <w:bCs/>
          <w:color w:val="000000"/>
        </w:rPr>
      </w:pPr>
      <w:r>
        <w:rPr>
          <w:bCs/>
          <w:color w:val="000000"/>
        </w:rPr>
        <w:t>The o</w:t>
      </w:r>
      <w:r w:rsidR="00E87A1F" w:rsidRPr="008359E9">
        <w:rPr>
          <w:bCs/>
          <w:color w:val="000000"/>
        </w:rPr>
        <w:t>pen action</w:t>
      </w:r>
      <w:r>
        <w:rPr>
          <w:bCs/>
          <w:color w:val="000000"/>
        </w:rPr>
        <w:t>,</w:t>
      </w:r>
      <w:r w:rsidR="00E87A1F" w:rsidRPr="008359E9">
        <w:rPr>
          <w:bCs/>
          <w:color w:val="000000"/>
        </w:rPr>
        <w:t xml:space="preserve"> to respond to elements identified in the </w:t>
      </w:r>
      <w:r w:rsidR="00A27918" w:rsidRPr="008359E9">
        <w:rPr>
          <w:bCs/>
          <w:color w:val="000000"/>
        </w:rPr>
        <w:t xml:space="preserve">“Action Plan for the Technology and Engineering Development Facility Project Start of Operation - New Construction” </w:t>
      </w:r>
      <w:r>
        <w:rPr>
          <w:bCs/>
          <w:color w:val="000000"/>
        </w:rPr>
        <w:t xml:space="preserve">(Peer Review Recommendation </w:t>
      </w:r>
      <w:r w:rsidR="00E87A1F" w:rsidRPr="008359E9">
        <w:rPr>
          <w:bCs/>
          <w:color w:val="000000"/>
        </w:rPr>
        <w:t xml:space="preserve">1) </w:t>
      </w:r>
      <w:r w:rsidR="00E87A1F" w:rsidRPr="005F27D5">
        <w:rPr>
          <w:bCs/>
          <w:color w:val="000000"/>
        </w:rPr>
        <w:t>i</w:t>
      </w:r>
      <w:r w:rsidR="00E87A1F" w:rsidRPr="008359E9">
        <w:rPr>
          <w:bCs/>
          <w:color w:val="000000"/>
        </w:rPr>
        <w:t>s scheduled to be closed by March 15, 2012.</w:t>
      </w:r>
      <w:r w:rsidR="008359E9">
        <w:rPr>
          <w:bCs/>
          <w:color w:val="000000"/>
        </w:rPr>
        <w:t xml:space="preserve">  </w:t>
      </w:r>
      <w:r w:rsidR="00E87A1F" w:rsidRPr="008359E9">
        <w:rPr>
          <w:color w:val="000000"/>
        </w:rPr>
        <w:t xml:space="preserve">The Action Plan </w:t>
      </w:r>
      <w:proofErr w:type="spellStart"/>
      <w:r w:rsidR="00E87A1F" w:rsidRPr="008359E9">
        <w:rPr>
          <w:color w:val="000000"/>
        </w:rPr>
        <w:t>indentifies</w:t>
      </w:r>
      <w:proofErr w:type="spellEnd"/>
      <w:r w:rsidR="00E87A1F" w:rsidRPr="008359E9">
        <w:rPr>
          <w:color w:val="000000"/>
        </w:rPr>
        <w:t xml:space="preserve"> 12 actions to complete for CD-4a.</w:t>
      </w:r>
      <w:r w:rsidR="008359E9">
        <w:rPr>
          <w:color w:val="000000"/>
        </w:rPr>
        <w:t xml:space="preserve">  </w:t>
      </w:r>
      <w:r w:rsidR="00E87A1F" w:rsidRPr="008359E9">
        <w:rPr>
          <w:color w:val="000000"/>
        </w:rPr>
        <w:t>Administrative and Engineering controls are required for occupancy and need approval by the TJNAF Fire Protection Engineer no later than March 13, 2012. TJNAF currently plans to have approval by February 24, 2012.</w:t>
      </w:r>
      <w:r w:rsidR="00E87A1F" w:rsidRPr="008359E9">
        <w:rPr>
          <w:bCs/>
          <w:color w:val="000000"/>
        </w:rPr>
        <w:t xml:space="preserve"> </w:t>
      </w:r>
      <w:r w:rsidR="008359E9">
        <w:rPr>
          <w:bCs/>
          <w:color w:val="000000"/>
        </w:rPr>
        <w:t xml:space="preserve"> </w:t>
      </w:r>
      <w:r>
        <w:rPr>
          <w:bCs/>
          <w:color w:val="000000"/>
        </w:rPr>
        <w:t>The o</w:t>
      </w:r>
      <w:r w:rsidR="00E87A1F" w:rsidRPr="008359E9">
        <w:rPr>
          <w:bCs/>
          <w:color w:val="000000"/>
        </w:rPr>
        <w:t xml:space="preserve">pen action to complete final inspection and fire and commissioning of life safety systems (Peer Review </w:t>
      </w:r>
      <w:r w:rsidR="008359E9">
        <w:rPr>
          <w:bCs/>
          <w:color w:val="000000"/>
        </w:rPr>
        <w:t>R</w:t>
      </w:r>
      <w:r w:rsidR="00E87A1F" w:rsidRPr="008359E9">
        <w:rPr>
          <w:bCs/>
          <w:color w:val="000000"/>
        </w:rPr>
        <w:t>ecommendation 2)</w:t>
      </w:r>
      <w:r>
        <w:rPr>
          <w:bCs/>
          <w:color w:val="000000"/>
        </w:rPr>
        <w:t>,</w:t>
      </w:r>
      <w:r w:rsidR="00E87A1F" w:rsidRPr="008359E9">
        <w:rPr>
          <w:bCs/>
          <w:color w:val="000000"/>
        </w:rPr>
        <w:t xml:space="preserve"> is scheduled to be closed by March 13, 2012.</w:t>
      </w:r>
      <w:r w:rsidR="008359E9">
        <w:rPr>
          <w:bCs/>
          <w:color w:val="000000"/>
        </w:rPr>
        <w:t xml:space="preserve">  </w:t>
      </w:r>
    </w:p>
    <w:p w:rsidR="005F27D5" w:rsidRDefault="005F27D5" w:rsidP="008359E9">
      <w:pPr>
        <w:widowControl w:val="0"/>
        <w:tabs>
          <w:tab w:val="left" w:pos="360"/>
          <w:tab w:val="left" w:pos="720"/>
        </w:tabs>
        <w:autoSpaceDE w:val="0"/>
        <w:autoSpaceDN w:val="0"/>
        <w:adjustRightInd w:val="0"/>
        <w:rPr>
          <w:bCs/>
          <w:color w:val="000000"/>
        </w:rPr>
      </w:pPr>
    </w:p>
    <w:p w:rsidR="00E87A1F" w:rsidRDefault="005F27D5" w:rsidP="008359E9">
      <w:pPr>
        <w:widowControl w:val="0"/>
        <w:tabs>
          <w:tab w:val="left" w:pos="360"/>
          <w:tab w:val="left" w:pos="720"/>
        </w:tabs>
        <w:autoSpaceDE w:val="0"/>
        <w:autoSpaceDN w:val="0"/>
        <w:adjustRightInd w:val="0"/>
        <w:rPr>
          <w:bCs/>
          <w:color w:val="000000"/>
        </w:rPr>
      </w:pPr>
      <w:r>
        <w:rPr>
          <w:bCs/>
          <w:color w:val="000000"/>
        </w:rPr>
        <w:t xml:space="preserve">Peer Review </w:t>
      </w:r>
      <w:r w:rsidR="00E87A1F" w:rsidRPr="008359E9">
        <w:rPr>
          <w:bCs/>
          <w:color w:val="000000"/>
        </w:rPr>
        <w:t xml:space="preserve">Recommendation </w:t>
      </w:r>
      <w:r>
        <w:rPr>
          <w:bCs/>
          <w:color w:val="000000"/>
        </w:rPr>
        <w:t xml:space="preserve">3, </w:t>
      </w:r>
      <w:r w:rsidR="00E87A1F" w:rsidRPr="008359E9">
        <w:rPr>
          <w:bCs/>
          <w:color w:val="000000"/>
        </w:rPr>
        <w:t>to expand the Transition Working Group to include work area occupants as appropriate</w:t>
      </w:r>
      <w:r>
        <w:rPr>
          <w:bCs/>
          <w:color w:val="000000"/>
        </w:rPr>
        <w:t>,</w:t>
      </w:r>
      <w:r w:rsidR="00E87A1F" w:rsidRPr="008359E9">
        <w:rPr>
          <w:bCs/>
          <w:color w:val="000000"/>
        </w:rPr>
        <w:t xml:space="preserve"> </w:t>
      </w:r>
      <w:r w:rsidR="00096249" w:rsidRPr="008359E9">
        <w:rPr>
          <w:bCs/>
          <w:color w:val="000000"/>
        </w:rPr>
        <w:t xml:space="preserve">was </w:t>
      </w:r>
      <w:r w:rsidR="00E87A1F" w:rsidRPr="008359E9">
        <w:rPr>
          <w:bCs/>
          <w:color w:val="000000"/>
        </w:rPr>
        <w:t>closed February 9, 2012.</w:t>
      </w:r>
    </w:p>
    <w:p w:rsidR="008359E9" w:rsidRPr="008359E9" w:rsidRDefault="008359E9" w:rsidP="008359E9">
      <w:pPr>
        <w:widowControl w:val="0"/>
        <w:tabs>
          <w:tab w:val="left" w:pos="360"/>
          <w:tab w:val="left" w:pos="720"/>
        </w:tabs>
        <w:autoSpaceDE w:val="0"/>
        <w:autoSpaceDN w:val="0"/>
        <w:adjustRightInd w:val="0"/>
        <w:rPr>
          <w:color w:val="000000"/>
        </w:rPr>
      </w:pPr>
    </w:p>
    <w:p w:rsidR="00DF7577" w:rsidRDefault="00DF7577" w:rsidP="008359E9">
      <w:pPr>
        <w:widowControl w:val="0"/>
        <w:tabs>
          <w:tab w:val="left" w:pos="360"/>
          <w:tab w:val="left" w:pos="720"/>
        </w:tabs>
        <w:autoSpaceDE w:val="0"/>
        <w:autoSpaceDN w:val="0"/>
        <w:adjustRightInd w:val="0"/>
        <w:rPr>
          <w:color w:val="000000"/>
        </w:rPr>
      </w:pPr>
      <w:r w:rsidRPr="008359E9">
        <w:rPr>
          <w:color w:val="000000"/>
        </w:rPr>
        <w:t xml:space="preserve">To continue progress, </w:t>
      </w:r>
      <w:r w:rsidR="00D33C9F" w:rsidRPr="008359E9">
        <w:rPr>
          <w:color w:val="000000"/>
        </w:rPr>
        <w:t>occupants</w:t>
      </w:r>
      <w:r w:rsidRPr="008359E9">
        <w:rPr>
          <w:color w:val="000000"/>
        </w:rPr>
        <w:t xml:space="preserve"> must relocate from the existing Test Lab to the new Test Lab Addition and TED buildings </w:t>
      </w:r>
      <w:r w:rsidR="00357F4C" w:rsidRPr="008359E9">
        <w:rPr>
          <w:color w:val="000000"/>
        </w:rPr>
        <w:t>to allow for renovation and outfitting of interior space</w:t>
      </w:r>
      <w:r w:rsidRPr="008359E9">
        <w:rPr>
          <w:color w:val="000000"/>
        </w:rPr>
        <w:t>.</w:t>
      </w:r>
    </w:p>
    <w:p w:rsidR="008359E9" w:rsidRPr="008359E9" w:rsidRDefault="008359E9" w:rsidP="008359E9">
      <w:pPr>
        <w:widowControl w:val="0"/>
        <w:tabs>
          <w:tab w:val="left" w:pos="360"/>
          <w:tab w:val="left" w:pos="720"/>
        </w:tabs>
        <w:autoSpaceDE w:val="0"/>
        <w:autoSpaceDN w:val="0"/>
        <w:adjustRightInd w:val="0"/>
        <w:rPr>
          <w:color w:val="000000"/>
        </w:rPr>
      </w:pPr>
    </w:p>
    <w:p w:rsidR="00DF7577" w:rsidRDefault="008359E9" w:rsidP="00A7397A">
      <w:pPr>
        <w:widowControl w:val="0"/>
        <w:tabs>
          <w:tab w:val="left" w:pos="360"/>
          <w:tab w:val="left" w:pos="720"/>
        </w:tabs>
        <w:autoSpaceDE w:val="0"/>
        <w:autoSpaceDN w:val="0"/>
        <w:adjustRightInd w:val="0"/>
        <w:ind w:left="360" w:hanging="360"/>
        <w:rPr>
          <w:bCs/>
          <w:i/>
          <w:color w:val="000000"/>
        </w:rPr>
      </w:pPr>
      <w:r>
        <w:rPr>
          <w:b/>
          <w:bCs/>
          <w:color w:val="000000"/>
        </w:rPr>
        <w:tab/>
      </w:r>
      <w:r w:rsidR="00DF7577" w:rsidRPr="008359E9">
        <w:rPr>
          <w:bCs/>
          <w:i/>
          <w:color w:val="000000"/>
        </w:rPr>
        <w:t xml:space="preserve">Recommendation:  </w:t>
      </w:r>
    </w:p>
    <w:p w:rsidR="008359E9" w:rsidRPr="008359E9" w:rsidRDefault="008359E9" w:rsidP="00A7397A">
      <w:pPr>
        <w:widowControl w:val="0"/>
        <w:tabs>
          <w:tab w:val="left" w:pos="360"/>
          <w:tab w:val="left" w:pos="720"/>
        </w:tabs>
        <w:autoSpaceDE w:val="0"/>
        <w:autoSpaceDN w:val="0"/>
        <w:adjustRightInd w:val="0"/>
        <w:ind w:left="360" w:hanging="360"/>
        <w:rPr>
          <w:bCs/>
          <w:i/>
          <w:color w:val="000000"/>
        </w:rPr>
      </w:pPr>
    </w:p>
    <w:p w:rsidR="00DF7577" w:rsidRPr="008359E9" w:rsidRDefault="008651B1" w:rsidP="008359E9">
      <w:pPr>
        <w:pStyle w:val="ListParagraph"/>
        <w:widowControl w:val="0"/>
        <w:numPr>
          <w:ilvl w:val="0"/>
          <w:numId w:val="8"/>
        </w:numPr>
        <w:tabs>
          <w:tab w:val="left" w:pos="720"/>
        </w:tabs>
        <w:autoSpaceDE w:val="0"/>
        <w:autoSpaceDN w:val="0"/>
        <w:adjustRightInd w:val="0"/>
        <w:rPr>
          <w:bCs/>
          <w:color w:val="000000"/>
        </w:rPr>
      </w:pPr>
      <w:r w:rsidRPr="008359E9">
        <w:rPr>
          <w:bCs/>
          <w:color w:val="000000"/>
        </w:rPr>
        <w:t xml:space="preserve">Complete responses to Peer Review </w:t>
      </w:r>
      <w:r w:rsidR="005F27D5">
        <w:rPr>
          <w:bCs/>
          <w:color w:val="000000"/>
        </w:rPr>
        <w:t>R</w:t>
      </w:r>
      <w:r w:rsidRPr="008359E9">
        <w:rPr>
          <w:bCs/>
          <w:color w:val="000000"/>
        </w:rPr>
        <w:t>ecommendations 1 and 2 prior to CD-4 as planned.</w:t>
      </w:r>
    </w:p>
    <w:p w:rsidR="001066DC" w:rsidRPr="008359E9" w:rsidRDefault="001066DC" w:rsidP="001066DC">
      <w:pPr>
        <w:pStyle w:val="ListParagraph"/>
        <w:widowControl w:val="0"/>
        <w:tabs>
          <w:tab w:val="left" w:pos="360"/>
        </w:tabs>
        <w:autoSpaceDE w:val="0"/>
        <w:autoSpaceDN w:val="0"/>
        <w:adjustRightInd w:val="0"/>
        <w:ind w:left="0"/>
        <w:rPr>
          <w:color w:val="000000"/>
        </w:rPr>
      </w:pPr>
    </w:p>
    <w:p w:rsidR="00DF7577" w:rsidRDefault="00DF7577" w:rsidP="00572265">
      <w:pPr>
        <w:pStyle w:val="ListParagraph"/>
        <w:widowControl w:val="0"/>
        <w:numPr>
          <w:ilvl w:val="0"/>
          <w:numId w:val="5"/>
        </w:numPr>
        <w:tabs>
          <w:tab w:val="left" w:pos="360"/>
        </w:tabs>
        <w:autoSpaceDE w:val="0"/>
        <w:autoSpaceDN w:val="0"/>
        <w:adjustRightInd w:val="0"/>
        <w:rPr>
          <w:b/>
          <w:bCs/>
          <w:color w:val="000000"/>
        </w:rPr>
      </w:pPr>
      <w:r w:rsidRPr="008359E9">
        <w:rPr>
          <w:b/>
          <w:bCs/>
          <w:color w:val="000000"/>
        </w:rPr>
        <w:t>COST, SCHEDULE, and FUNDING</w:t>
      </w:r>
    </w:p>
    <w:p w:rsidR="008359E9" w:rsidRPr="008359E9" w:rsidRDefault="008359E9" w:rsidP="008359E9">
      <w:pPr>
        <w:pStyle w:val="ListParagraph"/>
        <w:widowControl w:val="0"/>
        <w:tabs>
          <w:tab w:val="left" w:pos="360"/>
        </w:tabs>
        <w:autoSpaceDE w:val="0"/>
        <w:autoSpaceDN w:val="0"/>
        <w:adjustRightInd w:val="0"/>
        <w:ind w:left="360"/>
        <w:rPr>
          <w:b/>
          <w:bCs/>
          <w:color w:val="000000"/>
        </w:rPr>
      </w:pPr>
    </w:p>
    <w:p w:rsidR="00DF7577" w:rsidRDefault="00DF7577" w:rsidP="008359E9">
      <w:pPr>
        <w:widowControl w:val="0"/>
        <w:tabs>
          <w:tab w:val="left" w:pos="360"/>
        </w:tabs>
        <w:autoSpaceDE w:val="0"/>
        <w:autoSpaceDN w:val="0"/>
        <w:adjustRightInd w:val="0"/>
        <w:rPr>
          <w:bCs/>
          <w:color w:val="000000"/>
        </w:rPr>
      </w:pPr>
      <w:r w:rsidRPr="008359E9">
        <w:rPr>
          <w:bCs/>
          <w:color w:val="000000"/>
        </w:rPr>
        <w:t>Overall, cost, schedule and contingency management performance are appropriate for this phase of the project.</w:t>
      </w:r>
    </w:p>
    <w:p w:rsidR="008359E9" w:rsidRPr="008359E9" w:rsidRDefault="008359E9" w:rsidP="008359E9">
      <w:pPr>
        <w:widowControl w:val="0"/>
        <w:tabs>
          <w:tab w:val="left" w:pos="360"/>
        </w:tabs>
        <w:autoSpaceDE w:val="0"/>
        <w:autoSpaceDN w:val="0"/>
        <w:adjustRightInd w:val="0"/>
        <w:rPr>
          <w:bCs/>
          <w:color w:val="000000"/>
        </w:rPr>
      </w:pPr>
    </w:p>
    <w:p w:rsidR="001C41CF" w:rsidRDefault="001C41CF" w:rsidP="008359E9">
      <w:pPr>
        <w:widowControl w:val="0"/>
        <w:tabs>
          <w:tab w:val="left" w:pos="360"/>
        </w:tabs>
        <w:autoSpaceDE w:val="0"/>
        <w:autoSpaceDN w:val="0"/>
        <w:adjustRightInd w:val="0"/>
        <w:rPr>
          <w:bCs/>
          <w:color w:val="000000"/>
        </w:rPr>
      </w:pPr>
      <w:r w:rsidRPr="008359E9">
        <w:rPr>
          <w:bCs/>
          <w:color w:val="000000"/>
        </w:rPr>
        <w:t>The new construction portions of the project have been completed within the cost and schedule baseline.</w:t>
      </w:r>
    </w:p>
    <w:p w:rsidR="008359E9" w:rsidRPr="008359E9" w:rsidRDefault="008359E9" w:rsidP="008359E9">
      <w:pPr>
        <w:widowControl w:val="0"/>
        <w:tabs>
          <w:tab w:val="left" w:pos="360"/>
        </w:tabs>
        <w:autoSpaceDE w:val="0"/>
        <w:autoSpaceDN w:val="0"/>
        <w:adjustRightInd w:val="0"/>
        <w:rPr>
          <w:bCs/>
          <w:color w:val="000000"/>
        </w:rPr>
      </w:pPr>
    </w:p>
    <w:p w:rsidR="00DF7577" w:rsidRDefault="00DF7577" w:rsidP="008359E9">
      <w:pPr>
        <w:tabs>
          <w:tab w:val="left" w:pos="360"/>
        </w:tabs>
        <w:autoSpaceDE w:val="0"/>
        <w:autoSpaceDN w:val="0"/>
        <w:adjustRightInd w:val="0"/>
        <w:rPr>
          <w:bCs/>
          <w:color w:val="000000"/>
        </w:rPr>
      </w:pPr>
      <w:r w:rsidRPr="008359E9">
        <w:rPr>
          <w:bCs/>
          <w:color w:val="000000"/>
        </w:rPr>
        <w:lastRenderedPageBreak/>
        <w:t>The “Readiness to Operate Milestone Achievement Prediction and Risk Report”</w:t>
      </w:r>
      <w:r w:rsidR="00EC235E" w:rsidRPr="008359E9">
        <w:rPr>
          <w:bCs/>
          <w:color w:val="000000"/>
        </w:rPr>
        <w:t xml:space="preserve"> (aka Alpha Report)</w:t>
      </w:r>
      <w:r w:rsidRPr="008359E9">
        <w:rPr>
          <w:bCs/>
          <w:color w:val="000000"/>
        </w:rPr>
        <w:t xml:space="preserve"> identifies schedule risks to beneficial occupancy.</w:t>
      </w:r>
      <w:r w:rsidR="008359E9">
        <w:rPr>
          <w:bCs/>
          <w:color w:val="000000"/>
        </w:rPr>
        <w:t xml:space="preserve">  </w:t>
      </w:r>
      <w:r w:rsidR="001C41CF" w:rsidRPr="008359E9">
        <w:rPr>
          <w:bCs/>
          <w:color w:val="000000"/>
        </w:rPr>
        <w:t>The project is encouraged to continue active risk activities to ensure smooth transition to full beneficial occupancy at CD-4b.</w:t>
      </w:r>
    </w:p>
    <w:p w:rsidR="008359E9" w:rsidRPr="008359E9" w:rsidRDefault="008359E9" w:rsidP="008359E9">
      <w:pPr>
        <w:widowControl w:val="0"/>
        <w:tabs>
          <w:tab w:val="left" w:pos="360"/>
        </w:tabs>
        <w:autoSpaceDE w:val="0"/>
        <w:autoSpaceDN w:val="0"/>
        <w:adjustRightInd w:val="0"/>
        <w:rPr>
          <w:bCs/>
          <w:color w:val="000000"/>
        </w:rPr>
      </w:pPr>
    </w:p>
    <w:p w:rsidR="00A548CD" w:rsidRDefault="00A548CD" w:rsidP="008359E9">
      <w:pPr>
        <w:widowControl w:val="0"/>
        <w:tabs>
          <w:tab w:val="left" w:pos="360"/>
        </w:tabs>
        <w:autoSpaceDE w:val="0"/>
        <w:autoSpaceDN w:val="0"/>
        <w:adjustRightInd w:val="0"/>
        <w:rPr>
          <w:bCs/>
          <w:color w:val="000000"/>
        </w:rPr>
      </w:pPr>
      <w:r w:rsidRPr="008359E9">
        <w:rPr>
          <w:bCs/>
          <w:color w:val="000000"/>
        </w:rPr>
        <w:t xml:space="preserve">Schedule activities for life safety requirements as identified in the “Facility Readiness for Safe Operations and Occupancy” report (Peer </w:t>
      </w:r>
      <w:r w:rsidR="00DE6A8B" w:rsidRPr="008359E9">
        <w:rPr>
          <w:bCs/>
          <w:color w:val="000000"/>
        </w:rPr>
        <w:t xml:space="preserve">Review </w:t>
      </w:r>
      <w:r w:rsidRPr="008359E9">
        <w:rPr>
          <w:bCs/>
          <w:color w:val="000000"/>
        </w:rPr>
        <w:t>Recommendation 4) are discussed in the Environmental, Safety and Health section.</w:t>
      </w:r>
    </w:p>
    <w:p w:rsidR="008359E9" w:rsidRPr="008359E9" w:rsidRDefault="008359E9" w:rsidP="008359E9">
      <w:pPr>
        <w:widowControl w:val="0"/>
        <w:tabs>
          <w:tab w:val="left" w:pos="360"/>
        </w:tabs>
        <w:autoSpaceDE w:val="0"/>
        <w:autoSpaceDN w:val="0"/>
        <w:adjustRightInd w:val="0"/>
        <w:rPr>
          <w:bCs/>
          <w:color w:val="000000"/>
        </w:rPr>
      </w:pPr>
    </w:p>
    <w:p w:rsidR="00DE6A8B" w:rsidRDefault="00DE6A8B" w:rsidP="008359E9">
      <w:pPr>
        <w:widowControl w:val="0"/>
        <w:tabs>
          <w:tab w:val="left" w:pos="360"/>
        </w:tabs>
        <w:autoSpaceDE w:val="0"/>
        <w:autoSpaceDN w:val="0"/>
        <w:adjustRightInd w:val="0"/>
        <w:rPr>
          <w:bCs/>
          <w:color w:val="000000"/>
        </w:rPr>
      </w:pPr>
      <w:r w:rsidRPr="008359E9">
        <w:rPr>
          <w:bCs/>
          <w:color w:val="000000"/>
        </w:rPr>
        <w:t xml:space="preserve">Peer Review Recommendation 5, Start Operations of new construction upon completion of Peer Review Recommendation 4 </w:t>
      </w:r>
      <w:r w:rsidR="005F27D5">
        <w:rPr>
          <w:bCs/>
          <w:color w:val="000000"/>
        </w:rPr>
        <w:t>wa</w:t>
      </w:r>
      <w:r w:rsidRPr="008359E9">
        <w:rPr>
          <w:bCs/>
          <w:color w:val="000000"/>
        </w:rPr>
        <w:t>s unnecessary and consequently closed.</w:t>
      </w:r>
    </w:p>
    <w:p w:rsidR="008359E9" w:rsidRDefault="008359E9" w:rsidP="008359E9">
      <w:pPr>
        <w:widowControl w:val="0"/>
        <w:tabs>
          <w:tab w:val="left" w:pos="360"/>
          <w:tab w:val="left" w:pos="720"/>
        </w:tabs>
        <w:autoSpaceDE w:val="0"/>
        <w:autoSpaceDN w:val="0"/>
        <w:adjustRightInd w:val="0"/>
        <w:ind w:left="360" w:hanging="360"/>
        <w:rPr>
          <w:bCs/>
          <w:color w:val="000000"/>
        </w:rPr>
      </w:pPr>
    </w:p>
    <w:p w:rsidR="00DF7577" w:rsidRDefault="00DF7577" w:rsidP="00572265">
      <w:pPr>
        <w:pStyle w:val="ListParagraph"/>
        <w:widowControl w:val="0"/>
        <w:numPr>
          <w:ilvl w:val="0"/>
          <w:numId w:val="5"/>
        </w:numPr>
        <w:tabs>
          <w:tab w:val="left" w:pos="360"/>
        </w:tabs>
        <w:autoSpaceDE w:val="0"/>
        <w:autoSpaceDN w:val="0"/>
        <w:adjustRightInd w:val="0"/>
        <w:rPr>
          <w:b/>
          <w:bCs/>
          <w:color w:val="000000"/>
        </w:rPr>
      </w:pPr>
      <w:r w:rsidRPr="008359E9">
        <w:rPr>
          <w:b/>
          <w:bCs/>
          <w:color w:val="000000"/>
        </w:rPr>
        <w:t>MANAGEMENT</w:t>
      </w:r>
    </w:p>
    <w:p w:rsidR="008359E9" w:rsidRPr="008359E9" w:rsidRDefault="008359E9" w:rsidP="008359E9">
      <w:pPr>
        <w:pStyle w:val="ListParagraph"/>
        <w:widowControl w:val="0"/>
        <w:tabs>
          <w:tab w:val="left" w:pos="360"/>
        </w:tabs>
        <w:autoSpaceDE w:val="0"/>
        <w:autoSpaceDN w:val="0"/>
        <w:adjustRightInd w:val="0"/>
        <w:ind w:left="360"/>
        <w:rPr>
          <w:b/>
          <w:bCs/>
          <w:color w:val="000000"/>
        </w:rPr>
      </w:pPr>
    </w:p>
    <w:p w:rsidR="00DF7577" w:rsidRPr="008359E9" w:rsidRDefault="00DF7577" w:rsidP="005F27D5">
      <w:pPr>
        <w:widowControl w:val="0"/>
        <w:tabs>
          <w:tab w:val="left" w:pos="360"/>
        </w:tabs>
        <w:autoSpaceDE w:val="0"/>
        <w:autoSpaceDN w:val="0"/>
        <w:adjustRightInd w:val="0"/>
        <w:rPr>
          <w:bCs/>
          <w:color w:val="000000"/>
        </w:rPr>
      </w:pPr>
      <w:r w:rsidRPr="008359E9">
        <w:rPr>
          <w:bCs/>
          <w:color w:val="000000"/>
        </w:rPr>
        <w:t>Responses to recommendations from prior reviews are complete</w:t>
      </w:r>
      <w:r w:rsidR="00EC235E" w:rsidRPr="008359E9">
        <w:rPr>
          <w:bCs/>
          <w:color w:val="000000"/>
        </w:rPr>
        <w:t>.</w:t>
      </w:r>
    </w:p>
    <w:p w:rsidR="00DF7577" w:rsidRPr="008359E9" w:rsidRDefault="00DF7577" w:rsidP="00BC6810">
      <w:pPr>
        <w:widowControl w:val="0"/>
        <w:tabs>
          <w:tab w:val="left" w:pos="360"/>
        </w:tabs>
        <w:autoSpaceDE w:val="0"/>
        <w:autoSpaceDN w:val="0"/>
        <w:adjustRightInd w:val="0"/>
        <w:ind w:left="360"/>
        <w:rPr>
          <w:b/>
          <w:bCs/>
          <w:color w:val="000000"/>
        </w:rPr>
      </w:pPr>
    </w:p>
    <w:p w:rsidR="00DF7577" w:rsidRDefault="00DF7577" w:rsidP="00572265">
      <w:pPr>
        <w:pStyle w:val="ListParagraph"/>
        <w:widowControl w:val="0"/>
        <w:numPr>
          <w:ilvl w:val="0"/>
          <w:numId w:val="5"/>
        </w:numPr>
        <w:tabs>
          <w:tab w:val="left" w:pos="360"/>
        </w:tabs>
        <w:autoSpaceDE w:val="0"/>
        <w:autoSpaceDN w:val="0"/>
        <w:adjustRightInd w:val="0"/>
        <w:rPr>
          <w:b/>
          <w:bCs/>
          <w:color w:val="000000"/>
        </w:rPr>
      </w:pPr>
      <w:r w:rsidRPr="008359E9">
        <w:rPr>
          <w:b/>
          <w:bCs/>
          <w:color w:val="000000"/>
        </w:rPr>
        <w:t>ENVIRONMENT, SAFETY AND HEALTH</w:t>
      </w:r>
    </w:p>
    <w:p w:rsidR="008359E9" w:rsidRPr="008359E9" w:rsidRDefault="008359E9" w:rsidP="008359E9">
      <w:pPr>
        <w:pStyle w:val="ListParagraph"/>
        <w:widowControl w:val="0"/>
        <w:tabs>
          <w:tab w:val="left" w:pos="360"/>
        </w:tabs>
        <w:autoSpaceDE w:val="0"/>
        <w:autoSpaceDN w:val="0"/>
        <w:adjustRightInd w:val="0"/>
        <w:ind w:left="360"/>
        <w:rPr>
          <w:b/>
          <w:bCs/>
          <w:color w:val="000000"/>
        </w:rPr>
      </w:pPr>
    </w:p>
    <w:p w:rsidR="00567A60" w:rsidRDefault="00567A60" w:rsidP="008359E9">
      <w:pPr>
        <w:widowControl w:val="0"/>
        <w:tabs>
          <w:tab w:val="left" w:pos="360"/>
        </w:tabs>
        <w:autoSpaceDE w:val="0"/>
        <w:autoSpaceDN w:val="0"/>
        <w:adjustRightInd w:val="0"/>
        <w:rPr>
          <w:bCs/>
          <w:color w:val="000000"/>
        </w:rPr>
      </w:pPr>
      <w:r w:rsidRPr="008359E9">
        <w:rPr>
          <w:bCs/>
          <w:color w:val="000000"/>
        </w:rPr>
        <w:t>Responses to recommendations from prior reviews are complete.</w:t>
      </w:r>
    </w:p>
    <w:p w:rsidR="008359E9" w:rsidRPr="008359E9" w:rsidRDefault="008359E9" w:rsidP="008359E9">
      <w:pPr>
        <w:widowControl w:val="0"/>
        <w:tabs>
          <w:tab w:val="left" w:pos="360"/>
        </w:tabs>
        <w:autoSpaceDE w:val="0"/>
        <w:autoSpaceDN w:val="0"/>
        <w:adjustRightInd w:val="0"/>
        <w:rPr>
          <w:bCs/>
          <w:color w:val="000000"/>
        </w:rPr>
      </w:pPr>
    </w:p>
    <w:p w:rsidR="00567A60" w:rsidRDefault="00567A60" w:rsidP="008359E9">
      <w:pPr>
        <w:widowControl w:val="0"/>
        <w:tabs>
          <w:tab w:val="left" w:pos="360"/>
          <w:tab w:val="left" w:pos="720"/>
        </w:tabs>
        <w:autoSpaceDE w:val="0"/>
        <w:autoSpaceDN w:val="0"/>
        <w:adjustRightInd w:val="0"/>
        <w:rPr>
          <w:bCs/>
          <w:color w:val="000000"/>
        </w:rPr>
      </w:pPr>
      <w:r w:rsidRPr="008359E9">
        <w:rPr>
          <w:bCs/>
          <w:color w:val="000000"/>
        </w:rPr>
        <w:t>The following Peer Review Recommendations, as applicable to CD-4a, are scheduled to be closed by March 15, 2012 (prior to ESAAB):</w:t>
      </w:r>
      <w:r w:rsidR="008359E9">
        <w:rPr>
          <w:bCs/>
          <w:color w:val="000000"/>
        </w:rPr>
        <w:t xml:space="preserve">  </w:t>
      </w:r>
      <w:r w:rsidRPr="008359E9">
        <w:rPr>
          <w:bCs/>
          <w:color w:val="000000"/>
        </w:rPr>
        <w:t xml:space="preserve">Recommendation </w:t>
      </w:r>
      <w:r w:rsidR="005F27D5">
        <w:rPr>
          <w:bCs/>
          <w:color w:val="000000"/>
        </w:rPr>
        <w:t>6, life safety requirements—</w:t>
      </w:r>
      <w:r w:rsidRPr="008359E9">
        <w:rPr>
          <w:bCs/>
          <w:color w:val="000000"/>
        </w:rPr>
        <w:t>A</w:t>
      </w:r>
      <w:r w:rsidR="005F27D5">
        <w:rPr>
          <w:bCs/>
          <w:color w:val="000000"/>
        </w:rPr>
        <w:t xml:space="preserve"> TJNAF</w:t>
      </w:r>
      <w:r w:rsidRPr="008359E9">
        <w:rPr>
          <w:bCs/>
          <w:color w:val="000000"/>
        </w:rPr>
        <w:t xml:space="preserve"> s</w:t>
      </w:r>
      <w:r w:rsidR="005F27D5">
        <w:rPr>
          <w:bCs/>
          <w:color w:val="000000"/>
        </w:rPr>
        <w:t xml:space="preserve">ubject matter expert will </w:t>
      </w:r>
      <w:proofErr w:type="spellStart"/>
      <w:r w:rsidR="005F27D5">
        <w:rPr>
          <w:bCs/>
          <w:color w:val="000000"/>
        </w:rPr>
        <w:t>close</w:t>
      </w:r>
      <w:r w:rsidRPr="008359E9">
        <w:rPr>
          <w:bCs/>
          <w:color w:val="000000"/>
        </w:rPr>
        <w:t>out</w:t>
      </w:r>
      <w:proofErr w:type="spellEnd"/>
      <w:r w:rsidRPr="008359E9">
        <w:rPr>
          <w:bCs/>
          <w:color w:val="000000"/>
        </w:rPr>
        <w:t xml:space="preserve"> the life safety code recommendations through a final safety report, which will be part of the package sent to the CD-4a ESAAB.  The Federal </w:t>
      </w:r>
      <w:r w:rsidR="005F27D5">
        <w:rPr>
          <w:bCs/>
          <w:color w:val="000000"/>
        </w:rPr>
        <w:t>Project D</w:t>
      </w:r>
      <w:r w:rsidRPr="008359E9">
        <w:rPr>
          <w:bCs/>
          <w:color w:val="000000"/>
        </w:rPr>
        <w:t>irector’s concurre</w:t>
      </w:r>
      <w:r w:rsidR="005F27D5">
        <w:rPr>
          <w:bCs/>
          <w:color w:val="000000"/>
        </w:rPr>
        <w:t>d</w:t>
      </w:r>
      <w:r w:rsidRPr="008359E9">
        <w:rPr>
          <w:bCs/>
          <w:color w:val="000000"/>
        </w:rPr>
        <w:t xml:space="preserve"> that the items were adequately addressed. </w:t>
      </w:r>
    </w:p>
    <w:p w:rsidR="005F27D5" w:rsidRPr="008359E9" w:rsidRDefault="005F27D5" w:rsidP="008359E9">
      <w:pPr>
        <w:widowControl w:val="0"/>
        <w:tabs>
          <w:tab w:val="left" w:pos="360"/>
          <w:tab w:val="left" w:pos="720"/>
        </w:tabs>
        <w:autoSpaceDE w:val="0"/>
        <w:autoSpaceDN w:val="0"/>
        <w:adjustRightInd w:val="0"/>
        <w:rPr>
          <w:bCs/>
          <w:color w:val="000000"/>
        </w:rPr>
      </w:pPr>
    </w:p>
    <w:p w:rsidR="00567A60" w:rsidRDefault="00567A60" w:rsidP="008359E9">
      <w:pPr>
        <w:widowControl w:val="0"/>
        <w:tabs>
          <w:tab w:val="left" w:pos="360"/>
          <w:tab w:val="left" w:pos="720"/>
        </w:tabs>
        <w:autoSpaceDE w:val="0"/>
        <w:autoSpaceDN w:val="0"/>
        <w:adjustRightInd w:val="0"/>
        <w:rPr>
          <w:bCs/>
          <w:color w:val="000000"/>
        </w:rPr>
      </w:pPr>
      <w:r w:rsidRPr="008359E9">
        <w:rPr>
          <w:bCs/>
          <w:color w:val="000000"/>
        </w:rPr>
        <w:t>Recommendation</w:t>
      </w:r>
      <w:r w:rsidR="00642825">
        <w:rPr>
          <w:bCs/>
          <w:color w:val="000000"/>
        </w:rPr>
        <w:t>s</w:t>
      </w:r>
      <w:r w:rsidRPr="008359E9">
        <w:rPr>
          <w:bCs/>
          <w:color w:val="000000"/>
        </w:rPr>
        <w:t xml:space="preserve"> 7</w:t>
      </w:r>
      <w:r w:rsidR="00642825">
        <w:rPr>
          <w:bCs/>
          <w:color w:val="000000"/>
        </w:rPr>
        <w:t xml:space="preserve"> and 8</w:t>
      </w:r>
      <w:r w:rsidRPr="008359E9">
        <w:rPr>
          <w:bCs/>
          <w:color w:val="000000"/>
        </w:rPr>
        <w:t>, emergency response and system and user train</w:t>
      </w:r>
      <w:r w:rsidR="005F27D5">
        <w:rPr>
          <w:bCs/>
          <w:color w:val="000000"/>
        </w:rPr>
        <w:t>ing</w:t>
      </w:r>
      <w:r w:rsidR="00642825">
        <w:rPr>
          <w:bCs/>
          <w:color w:val="000000"/>
        </w:rPr>
        <w:t xml:space="preserve"> (respectively)</w:t>
      </w:r>
      <w:r w:rsidR="005F27D5">
        <w:rPr>
          <w:bCs/>
          <w:color w:val="000000"/>
        </w:rPr>
        <w:t>—</w:t>
      </w:r>
      <w:r w:rsidRPr="008359E9">
        <w:rPr>
          <w:bCs/>
          <w:color w:val="000000"/>
        </w:rPr>
        <w:t xml:space="preserve">The </w:t>
      </w:r>
      <w:r w:rsidR="00642825">
        <w:rPr>
          <w:bCs/>
          <w:color w:val="000000"/>
        </w:rPr>
        <w:t xml:space="preserve">Federal </w:t>
      </w:r>
      <w:r w:rsidR="005F27D5">
        <w:rPr>
          <w:bCs/>
          <w:color w:val="000000"/>
        </w:rPr>
        <w:t>Project D</w:t>
      </w:r>
      <w:r w:rsidRPr="008359E9">
        <w:rPr>
          <w:bCs/>
          <w:color w:val="000000"/>
        </w:rPr>
        <w:t xml:space="preserve">irector </w:t>
      </w:r>
      <w:r w:rsidR="00642825">
        <w:rPr>
          <w:bCs/>
          <w:color w:val="000000"/>
        </w:rPr>
        <w:t>confirmed that closeout of life safety recommendations will be sufficiently documented prior to CD-4a</w:t>
      </w:r>
      <w:r w:rsidRPr="008359E9">
        <w:rPr>
          <w:bCs/>
          <w:color w:val="000000"/>
        </w:rPr>
        <w:t>.</w:t>
      </w:r>
    </w:p>
    <w:p w:rsidR="008359E9" w:rsidRPr="008359E9" w:rsidRDefault="008359E9" w:rsidP="008359E9">
      <w:pPr>
        <w:widowControl w:val="0"/>
        <w:tabs>
          <w:tab w:val="left" w:pos="360"/>
          <w:tab w:val="left" w:pos="720"/>
        </w:tabs>
        <w:autoSpaceDE w:val="0"/>
        <w:autoSpaceDN w:val="0"/>
        <w:adjustRightInd w:val="0"/>
        <w:rPr>
          <w:bCs/>
          <w:color w:val="000000"/>
        </w:rPr>
      </w:pPr>
    </w:p>
    <w:p w:rsidR="00DF7577" w:rsidRDefault="008359E9" w:rsidP="008359E9">
      <w:pPr>
        <w:widowControl w:val="0"/>
        <w:tabs>
          <w:tab w:val="left" w:pos="360"/>
          <w:tab w:val="left" w:pos="720"/>
        </w:tabs>
        <w:autoSpaceDE w:val="0"/>
        <w:autoSpaceDN w:val="0"/>
        <w:adjustRightInd w:val="0"/>
        <w:rPr>
          <w:bCs/>
          <w:i/>
          <w:color w:val="000000"/>
        </w:rPr>
      </w:pPr>
      <w:r>
        <w:rPr>
          <w:b/>
          <w:bCs/>
          <w:color w:val="000000"/>
        </w:rPr>
        <w:tab/>
      </w:r>
      <w:r>
        <w:rPr>
          <w:bCs/>
          <w:i/>
          <w:color w:val="000000"/>
        </w:rPr>
        <w:t>Recommendation</w:t>
      </w:r>
      <w:r w:rsidR="00DF7577" w:rsidRPr="008359E9">
        <w:rPr>
          <w:bCs/>
          <w:i/>
          <w:color w:val="000000"/>
        </w:rPr>
        <w:t xml:space="preserve">:  </w:t>
      </w:r>
    </w:p>
    <w:p w:rsidR="008359E9" w:rsidRPr="008359E9" w:rsidRDefault="008359E9" w:rsidP="008359E9">
      <w:pPr>
        <w:widowControl w:val="0"/>
        <w:tabs>
          <w:tab w:val="left" w:pos="360"/>
          <w:tab w:val="left" w:pos="720"/>
        </w:tabs>
        <w:autoSpaceDE w:val="0"/>
        <w:autoSpaceDN w:val="0"/>
        <w:adjustRightInd w:val="0"/>
        <w:rPr>
          <w:bCs/>
          <w:i/>
          <w:color w:val="000000"/>
        </w:rPr>
      </w:pPr>
    </w:p>
    <w:p w:rsidR="00DF7577" w:rsidRPr="008359E9" w:rsidRDefault="005A4532" w:rsidP="008359E9">
      <w:pPr>
        <w:pStyle w:val="ListParagraph"/>
        <w:widowControl w:val="0"/>
        <w:numPr>
          <w:ilvl w:val="0"/>
          <w:numId w:val="8"/>
        </w:numPr>
        <w:tabs>
          <w:tab w:val="left" w:pos="360"/>
          <w:tab w:val="left" w:pos="720"/>
        </w:tabs>
        <w:autoSpaceDE w:val="0"/>
        <w:autoSpaceDN w:val="0"/>
        <w:adjustRightInd w:val="0"/>
        <w:rPr>
          <w:bCs/>
          <w:color w:val="000000"/>
        </w:rPr>
      </w:pPr>
      <w:r w:rsidRPr="008359E9">
        <w:rPr>
          <w:bCs/>
          <w:color w:val="000000"/>
        </w:rPr>
        <w:t>Complete responses to Pe</w:t>
      </w:r>
      <w:r w:rsidR="00096249" w:rsidRPr="008359E9">
        <w:rPr>
          <w:bCs/>
          <w:color w:val="000000"/>
        </w:rPr>
        <w:t xml:space="preserve">er Review </w:t>
      </w:r>
      <w:r w:rsidR="005F27D5">
        <w:rPr>
          <w:bCs/>
          <w:color w:val="000000"/>
        </w:rPr>
        <w:t>R</w:t>
      </w:r>
      <w:r w:rsidR="00096249" w:rsidRPr="008359E9">
        <w:rPr>
          <w:bCs/>
          <w:color w:val="000000"/>
        </w:rPr>
        <w:t>ecommendations 6,</w:t>
      </w:r>
      <w:r w:rsidRPr="008359E9">
        <w:rPr>
          <w:bCs/>
          <w:color w:val="000000"/>
        </w:rPr>
        <w:t xml:space="preserve"> 7 </w:t>
      </w:r>
      <w:r w:rsidR="00096249" w:rsidRPr="008359E9">
        <w:rPr>
          <w:bCs/>
          <w:color w:val="000000"/>
        </w:rPr>
        <w:t xml:space="preserve">and 8 </w:t>
      </w:r>
      <w:r w:rsidRPr="008359E9">
        <w:rPr>
          <w:bCs/>
          <w:color w:val="000000"/>
        </w:rPr>
        <w:t>prior to CD-4</w:t>
      </w:r>
      <w:r w:rsidR="00A473FC" w:rsidRPr="008359E9">
        <w:rPr>
          <w:bCs/>
          <w:color w:val="000000"/>
        </w:rPr>
        <w:t>a</w:t>
      </w:r>
      <w:r w:rsidRPr="008359E9">
        <w:rPr>
          <w:bCs/>
          <w:color w:val="000000"/>
        </w:rPr>
        <w:t xml:space="preserve"> as planned.</w:t>
      </w:r>
    </w:p>
    <w:p w:rsidR="00DF7577" w:rsidRPr="008359E9" w:rsidRDefault="00DF7577" w:rsidP="004A0EEB">
      <w:pPr>
        <w:widowControl w:val="0"/>
        <w:tabs>
          <w:tab w:val="left" w:pos="360"/>
        </w:tabs>
        <w:autoSpaceDE w:val="0"/>
        <w:autoSpaceDN w:val="0"/>
        <w:adjustRightInd w:val="0"/>
        <w:rPr>
          <w:b/>
          <w:bCs/>
          <w:color w:val="000000"/>
        </w:rPr>
      </w:pPr>
    </w:p>
    <w:p w:rsidR="008359E9" w:rsidRPr="008359E9" w:rsidRDefault="008359E9" w:rsidP="00C374BC">
      <w:pPr>
        <w:widowControl w:val="0"/>
        <w:tabs>
          <w:tab w:val="left" w:pos="360"/>
        </w:tabs>
        <w:autoSpaceDE w:val="0"/>
        <w:autoSpaceDN w:val="0"/>
        <w:adjustRightInd w:val="0"/>
        <w:rPr>
          <w:bCs/>
          <w:color w:val="000000"/>
          <w:u w:val="single"/>
        </w:rPr>
      </w:pPr>
    </w:p>
    <w:p w:rsidR="0034734A" w:rsidRDefault="0034734A">
      <w:pPr>
        <w:rPr>
          <w:b/>
          <w:bCs/>
          <w:color w:val="000000" w:themeColor="text1"/>
          <w:u w:val="single"/>
        </w:rPr>
      </w:pPr>
    </w:p>
    <w:p w:rsidR="00A565D2" w:rsidRDefault="00A565D2">
      <w:pPr>
        <w:rPr>
          <w:b/>
          <w:bCs/>
          <w:color w:val="000000" w:themeColor="text1"/>
          <w:u w:val="single"/>
        </w:rPr>
      </w:pPr>
    </w:p>
    <w:p w:rsidR="00A565D2" w:rsidRDefault="00A565D2">
      <w:pPr>
        <w:rPr>
          <w:b/>
          <w:bCs/>
          <w:color w:val="000000" w:themeColor="text1"/>
          <w:u w:val="single"/>
        </w:rPr>
      </w:pPr>
    </w:p>
    <w:p w:rsidR="00A565D2" w:rsidRDefault="00A565D2">
      <w:pPr>
        <w:rPr>
          <w:b/>
          <w:bCs/>
          <w:color w:val="000000" w:themeColor="text1"/>
          <w:u w:val="single"/>
        </w:rPr>
      </w:pPr>
    </w:p>
    <w:p w:rsidR="00A565D2" w:rsidRDefault="00A565D2"/>
    <w:p w:rsidR="0034734A" w:rsidRDefault="0034734A"/>
    <w:p w:rsidR="0034734A" w:rsidRDefault="0034734A"/>
    <w:p w:rsidR="0034734A" w:rsidRDefault="0034734A"/>
    <w:p w:rsidR="0034734A" w:rsidRDefault="0034734A"/>
    <w:p w:rsidR="005F27D5" w:rsidRDefault="005F27D5"/>
    <w:p w:rsidR="005F27D5" w:rsidRDefault="005F27D5"/>
    <w:p w:rsidR="005F27D5" w:rsidRDefault="005F27D5"/>
    <w:p w:rsidR="005F27D5" w:rsidRDefault="005F27D5"/>
    <w:p w:rsidR="0034734A" w:rsidRDefault="0034734A"/>
    <w:p w:rsidR="00777962" w:rsidRPr="00777962" w:rsidRDefault="00777962" w:rsidP="0034734A">
      <w:pPr>
        <w:jc w:val="right"/>
      </w:pPr>
      <w:r w:rsidRPr="00777962">
        <w:lastRenderedPageBreak/>
        <w:t>Appendix</w:t>
      </w:r>
      <w:r w:rsidR="0034734A" w:rsidRPr="00777962">
        <w:t xml:space="preserve"> A:  </w:t>
      </w:r>
    </w:p>
    <w:p w:rsidR="0034734A" w:rsidRPr="00777962" w:rsidRDefault="00777962" w:rsidP="0034734A">
      <w:pPr>
        <w:jc w:val="right"/>
      </w:pPr>
      <w:r w:rsidRPr="00777962">
        <w:t>Charge Memorandum</w:t>
      </w:r>
    </w:p>
    <w:p w:rsidR="0034734A" w:rsidRDefault="0034734A" w:rsidP="0034734A"/>
    <w:p w:rsidR="008359E9" w:rsidRDefault="0034734A" w:rsidP="0034734A">
      <w:pPr>
        <w:tabs>
          <w:tab w:val="left" w:pos="360"/>
        </w:tabs>
        <w:spacing w:line="300" w:lineRule="auto"/>
      </w:pPr>
      <w:r>
        <w:rPr>
          <w:noProof/>
        </w:rPr>
        <w:drawing>
          <wp:inline distT="0" distB="0" distL="0" distR="0">
            <wp:extent cx="5943600" cy="7691755"/>
            <wp:effectExtent l="19050" t="0" r="0" b="0"/>
            <wp:docPr id="3" name="Picture 2" descr="charg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_Page_1.jpg"/>
                    <pic:cNvPicPr/>
                  </pic:nvPicPr>
                  <pic:blipFill>
                    <a:blip r:embed="rId9"/>
                    <a:stretch>
                      <a:fillRect/>
                    </a:stretch>
                  </pic:blipFill>
                  <pic:spPr>
                    <a:xfrm>
                      <a:off x="0" y="0"/>
                      <a:ext cx="5943600" cy="7691755"/>
                    </a:xfrm>
                    <a:prstGeom prst="rect">
                      <a:avLst/>
                    </a:prstGeom>
                  </pic:spPr>
                </pic:pic>
              </a:graphicData>
            </a:graphic>
          </wp:inline>
        </w:drawing>
      </w:r>
    </w:p>
    <w:p w:rsidR="0034734A" w:rsidRDefault="0034734A" w:rsidP="0034734A">
      <w:pPr>
        <w:tabs>
          <w:tab w:val="left" w:pos="360"/>
        </w:tabs>
        <w:spacing w:line="300" w:lineRule="auto"/>
      </w:pPr>
      <w:r>
        <w:rPr>
          <w:noProof/>
        </w:rPr>
        <w:lastRenderedPageBreak/>
        <w:drawing>
          <wp:inline distT="0" distB="0" distL="0" distR="0">
            <wp:extent cx="5943600" cy="7691755"/>
            <wp:effectExtent l="19050" t="0" r="0" b="0"/>
            <wp:docPr id="4" name="Picture 3" descr="charge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_Page_2.jpg"/>
                    <pic:cNvPicPr/>
                  </pic:nvPicPr>
                  <pic:blipFill>
                    <a:blip r:embed="rId10"/>
                    <a:stretch>
                      <a:fillRect/>
                    </a:stretch>
                  </pic:blipFill>
                  <pic:spPr>
                    <a:xfrm>
                      <a:off x="0" y="0"/>
                      <a:ext cx="5943600" cy="7691755"/>
                    </a:xfrm>
                    <a:prstGeom prst="rect">
                      <a:avLst/>
                    </a:prstGeom>
                  </pic:spPr>
                </pic:pic>
              </a:graphicData>
            </a:graphic>
          </wp:inline>
        </w:drawing>
      </w:r>
    </w:p>
    <w:p w:rsidR="0034734A" w:rsidRDefault="0034734A" w:rsidP="0034734A">
      <w:pPr>
        <w:tabs>
          <w:tab w:val="left" w:pos="360"/>
        </w:tabs>
        <w:spacing w:line="300" w:lineRule="auto"/>
      </w:pPr>
    </w:p>
    <w:p w:rsidR="0034734A" w:rsidRDefault="0034734A" w:rsidP="0034734A">
      <w:pPr>
        <w:tabs>
          <w:tab w:val="left" w:pos="360"/>
        </w:tabs>
        <w:spacing w:line="300" w:lineRule="auto"/>
      </w:pPr>
    </w:p>
    <w:p w:rsidR="0034734A" w:rsidRDefault="0034734A" w:rsidP="0034734A">
      <w:pPr>
        <w:tabs>
          <w:tab w:val="left" w:pos="360"/>
        </w:tabs>
        <w:spacing w:line="300" w:lineRule="auto"/>
      </w:pPr>
    </w:p>
    <w:p w:rsidR="0034734A" w:rsidRDefault="0034734A" w:rsidP="0034734A">
      <w:pPr>
        <w:tabs>
          <w:tab w:val="left" w:pos="360"/>
        </w:tabs>
        <w:spacing w:line="300" w:lineRule="auto"/>
      </w:pPr>
    </w:p>
    <w:p w:rsidR="00777962" w:rsidRPr="00777962" w:rsidRDefault="00777962" w:rsidP="00777962">
      <w:pPr>
        <w:tabs>
          <w:tab w:val="left" w:pos="360"/>
        </w:tabs>
        <w:jc w:val="right"/>
      </w:pPr>
      <w:r w:rsidRPr="00777962">
        <w:lastRenderedPageBreak/>
        <w:t>Appendix</w:t>
      </w:r>
      <w:r w:rsidR="0034734A" w:rsidRPr="00777962">
        <w:t xml:space="preserve"> B: </w:t>
      </w:r>
    </w:p>
    <w:p w:rsidR="0034734A" w:rsidRPr="00777962" w:rsidRDefault="00777962" w:rsidP="00777962">
      <w:pPr>
        <w:tabs>
          <w:tab w:val="left" w:pos="360"/>
        </w:tabs>
        <w:jc w:val="right"/>
      </w:pPr>
      <w:r w:rsidRPr="00777962">
        <w:t>Review Participants</w:t>
      </w:r>
    </w:p>
    <w:p w:rsidR="00D20557" w:rsidRDefault="00D20557" w:rsidP="00777962">
      <w:pPr>
        <w:tabs>
          <w:tab w:val="left" w:pos="360"/>
        </w:tabs>
        <w:jc w:val="right"/>
        <w:rPr>
          <w:b/>
        </w:rPr>
      </w:pPr>
    </w:p>
    <w:p w:rsidR="00D20557" w:rsidRPr="00C04BFB" w:rsidRDefault="00D20557" w:rsidP="00D20557">
      <w:pPr>
        <w:autoSpaceDE w:val="0"/>
        <w:autoSpaceDN w:val="0"/>
        <w:adjustRightInd w:val="0"/>
        <w:jc w:val="center"/>
        <w:rPr>
          <w:b/>
          <w:bCs/>
        </w:rPr>
      </w:pPr>
      <w:r>
        <w:rPr>
          <w:b/>
          <w:bCs/>
        </w:rPr>
        <w:t>DOE/SC</w:t>
      </w:r>
      <w:r w:rsidRPr="00C04BFB">
        <w:rPr>
          <w:b/>
          <w:bCs/>
        </w:rPr>
        <w:t xml:space="preserve"> Review </w:t>
      </w:r>
      <w:r>
        <w:rPr>
          <w:b/>
          <w:bCs/>
        </w:rPr>
        <w:t xml:space="preserve">(CD-4) </w:t>
      </w:r>
      <w:r w:rsidRPr="00C04BFB">
        <w:rPr>
          <w:b/>
          <w:bCs/>
        </w:rPr>
        <w:t>of the</w:t>
      </w:r>
    </w:p>
    <w:p w:rsidR="00D20557" w:rsidRPr="00605ABD" w:rsidRDefault="00D20557" w:rsidP="00D20557">
      <w:pPr>
        <w:jc w:val="center"/>
        <w:rPr>
          <w:b/>
        </w:rPr>
      </w:pPr>
      <w:r w:rsidRPr="00605ABD">
        <w:rPr>
          <w:b/>
        </w:rPr>
        <w:t>Technology and Engineering Development Facility (TEDF) Project</w:t>
      </w:r>
    </w:p>
    <w:p w:rsidR="00D20557" w:rsidRPr="003C6E2B" w:rsidRDefault="00D20557" w:rsidP="00D20557">
      <w:pPr>
        <w:autoSpaceDE w:val="0"/>
        <w:autoSpaceDN w:val="0"/>
        <w:adjustRightInd w:val="0"/>
        <w:jc w:val="center"/>
        <w:rPr>
          <w:b/>
          <w:bCs/>
        </w:rPr>
      </w:pPr>
      <w:r>
        <w:rPr>
          <w:b/>
          <w:bCs/>
        </w:rPr>
        <w:t>February 15, 2012</w:t>
      </w:r>
    </w:p>
    <w:p w:rsidR="00D20557" w:rsidRPr="003C6E2B" w:rsidRDefault="00D20557" w:rsidP="00D20557"/>
    <w:p w:rsidR="00D20557" w:rsidRPr="003C6E2B" w:rsidRDefault="00D20557" w:rsidP="00D20557">
      <w:pPr>
        <w:jc w:val="center"/>
        <w:rPr>
          <w:b/>
        </w:rPr>
      </w:pPr>
      <w:r w:rsidRPr="003C6E2B">
        <w:rPr>
          <w:b/>
        </w:rPr>
        <w:t>REVIEW PARTICIPANTS</w:t>
      </w:r>
    </w:p>
    <w:p w:rsidR="00D20557" w:rsidRPr="003C6E2B" w:rsidRDefault="00D20557" w:rsidP="00D20557">
      <w:pPr>
        <w:jc w:val="center"/>
        <w:rPr>
          <w:b/>
        </w:rPr>
      </w:pPr>
    </w:p>
    <w:p w:rsidR="00D20557" w:rsidRPr="003C6E2B" w:rsidRDefault="00D20557" w:rsidP="00777962">
      <w:pPr>
        <w:jc w:val="center"/>
        <w:rPr>
          <w:b/>
        </w:rPr>
      </w:pPr>
    </w:p>
    <w:p w:rsidR="00D20557" w:rsidRPr="003C6E2B" w:rsidRDefault="00D20557" w:rsidP="00777962">
      <w:pPr>
        <w:rPr>
          <w:u w:val="single"/>
        </w:rPr>
      </w:pPr>
      <w:r w:rsidRPr="003C6E2B">
        <w:rPr>
          <w:b/>
          <w:u w:val="single"/>
        </w:rPr>
        <w:t>Department of Energy</w:t>
      </w:r>
    </w:p>
    <w:p w:rsidR="00D20557" w:rsidRPr="003C6E2B" w:rsidRDefault="00D20557" w:rsidP="00777962">
      <w:pPr>
        <w:rPr>
          <w:u w:val="single"/>
        </w:rPr>
      </w:pPr>
    </w:p>
    <w:p w:rsidR="00A565D2" w:rsidRDefault="00D20557" w:rsidP="00777962">
      <w:pPr>
        <w:pStyle w:val="Heading1"/>
        <w:tabs>
          <w:tab w:val="left" w:pos="3600"/>
          <w:tab w:val="left" w:pos="5400"/>
        </w:tabs>
        <w:spacing w:before="0"/>
        <w:ind w:right="-450"/>
        <w:rPr>
          <w:rFonts w:ascii="Times New Roman" w:eastAsia="Times New Roman" w:hAnsi="Times New Roman" w:cs="Times New Roman"/>
          <w:b w:val="0"/>
          <w:bCs w:val="0"/>
          <w:color w:val="auto"/>
          <w:sz w:val="24"/>
          <w:szCs w:val="24"/>
        </w:rPr>
      </w:pPr>
      <w:r w:rsidRPr="00A565D2">
        <w:rPr>
          <w:rFonts w:ascii="Times New Roman" w:hAnsi="Times New Roman" w:cs="Times New Roman"/>
          <w:b w:val="0"/>
          <w:color w:val="000000" w:themeColor="text1"/>
          <w:sz w:val="24"/>
          <w:szCs w:val="24"/>
          <w:lang w:val="nl-NL"/>
        </w:rPr>
        <w:t>Ray Won, DOE/SC, Chair</w:t>
      </w:r>
      <w:r w:rsidRPr="00A565D2">
        <w:rPr>
          <w:rFonts w:ascii="Times New Roman" w:hAnsi="Times New Roman" w:cs="Times New Roman"/>
          <w:b w:val="0"/>
          <w:color w:val="000000" w:themeColor="text1"/>
          <w:sz w:val="24"/>
          <w:szCs w:val="24"/>
          <w:lang w:val="nl-NL"/>
        </w:rPr>
        <w:tab/>
      </w:r>
    </w:p>
    <w:p w:rsidR="00D20557" w:rsidRPr="00A565D2" w:rsidRDefault="00D20557" w:rsidP="00777962">
      <w:pPr>
        <w:tabs>
          <w:tab w:val="left" w:pos="3600"/>
          <w:tab w:val="left" w:pos="5400"/>
        </w:tabs>
        <w:rPr>
          <w:color w:val="000000" w:themeColor="text1"/>
          <w:u w:val="single"/>
        </w:rPr>
      </w:pPr>
    </w:p>
    <w:p w:rsidR="00D20557" w:rsidRDefault="00D20557" w:rsidP="00777962">
      <w:pPr>
        <w:tabs>
          <w:tab w:val="left" w:pos="3600"/>
          <w:tab w:val="left" w:pos="5400"/>
        </w:tabs>
        <w:rPr>
          <w:b/>
          <w:u w:val="single"/>
        </w:rPr>
      </w:pPr>
    </w:p>
    <w:p w:rsidR="00D20557" w:rsidRDefault="00D20557" w:rsidP="00777962">
      <w:pPr>
        <w:tabs>
          <w:tab w:val="left" w:pos="3600"/>
          <w:tab w:val="left" w:pos="5400"/>
        </w:tabs>
        <w:rPr>
          <w:b/>
          <w:u w:val="single"/>
        </w:rPr>
      </w:pPr>
      <w:r>
        <w:rPr>
          <w:b/>
          <w:u w:val="single"/>
        </w:rPr>
        <w:t>Review Committee</w:t>
      </w:r>
    </w:p>
    <w:p w:rsidR="00D20557" w:rsidRDefault="00D20557" w:rsidP="00777962">
      <w:pPr>
        <w:tabs>
          <w:tab w:val="left" w:pos="3600"/>
          <w:tab w:val="left" w:pos="5400"/>
        </w:tabs>
        <w:rPr>
          <w:b/>
          <w:u w:val="single"/>
        </w:rPr>
      </w:pPr>
    </w:p>
    <w:p w:rsidR="00D20557" w:rsidRDefault="00A662D4" w:rsidP="00777962">
      <w:pPr>
        <w:tabs>
          <w:tab w:val="left" w:pos="3600"/>
          <w:tab w:val="left" w:pos="5400"/>
        </w:tabs>
      </w:pPr>
      <w:r>
        <w:t>Jay Larson, DOE/SC</w:t>
      </w:r>
    </w:p>
    <w:p w:rsidR="00A662D4" w:rsidRDefault="00A662D4" w:rsidP="00777962">
      <w:pPr>
        <w:tabs>
          <w:tab w:val="left" w:pos="3600"/>
          <w:tab w:val="left" w:pos="5400"/>
        </w:tabs>
      </w:pPr>
      <w:r>
        <w:t>Ethan Merrill, DOE/SC</w:t>
      </w:r>
    </w:p>
    <w:p w:rsidR="00A662D4" w:rsidRDefault="00A662D4" w:rsidP="00777962">
      <w:pPr>
        <w:tabs>
          <w:tab w:val="left" w:pos="3600"/>
          <w:tab w:val="left" w:pos="5400"/>
        </w:tabs>
      </w:pPr>
    </w:p>
    <w:p w:rsidR="00D20557" w:rsidRDefault="00D20557" w:rsidP="00777962">
      <w:pPr>
        <w:tabs>
          <w:tab w:val="left" w:pos="3600"/>
          <w:tab w:val="left" w:pos="5400"/>
        </w:tabs>
      </w:pPr>
    </w:p>
    <w:p w:rsidR="00D20557" w:rsidRDefault="00D20557" w:rsidP="00777962">
      <w:pPr>
        <w:tabs>
          <w:tab w:val="left" w:pos="3600"/>
          <w:tab w:val="left" w:pos="5400"/>
        </w:tabs>
        <w:rPr>
          <w:b/>
          <w:u w:val="single"/>
        </w:rPr>
      </w:pPr>
      <w:r>
        <w:rPr>
          <w:b/>
          <w:u w:val="single"/>
        </w:rPr>
        <w:t>Observers</w:t>
      </w:r>
    </w:p>
    <w:p w:rsidR="00D20557" w:rsidRPr="003C6E2B" w:rsidRDefault="00D20557" w:rsidP="00777962">
      <w:pPr>
        <w:tabs>
          <w:tab w:val="left" w:pos="3600"/>
          <w:tab w:val="left" w:pos="5400"/>
        </w:tabs>
        <w:rPr>
          <w:b/>
          <w:u w:val="single"/>
        </w:rPr>
      </w:pPr>
    </w:p>
    <w:p w:rsidR="00D20557" w:rsidRPr="003C6E2B" w:rsidRDefault="00D20557" w:rsidP="00777962">
      <w:pPr>
        <w:tabs>
          <w:tab w:val="left" w:pos="3600"/>
          <w:tab w:val="left" w:pos="5400"/>
        </w:tabs>
      </w:pPr>
      <w:r w:rsidRPr="003C6E2B">
        <w:t>Gordon Fox, DOE/SC</w:t>
      </w:r>
      <w:r w:rsidRPr="003C6E2B">
        <w:tab/>
      </w:r>
    </w:p>
    <w:p w:rsidR="00D20557" w:rsidRDefault="00D20557" w:rsidP="00777962">
      <w:pPr>
        <w:tabs>
          <w:tab w:val="left" w:pos="3600"/>
          <w:tab w:val="left" w:pos="5400"/>
        </w:tabs>
      </w:pPr>
      <w:r>
        <w:t>Richard Korynta, TJSO</w:t>
      </w:r>
      <w:r>
        <w:tab/>
      </w:r>
    </w:p>
    <w:p w:rsidR="00D20557" w:rsidRDefault="00D20557" w:rsidP="00777962">
      <w:pPr>
        <w:tabs>
          <w:tab w:val="left" w:pos="3600"/>
          <w:tab w:val="left" w:pos="5400"/>
          <w:tab w:val="left" w:pos="5760"/>
        </w:tabs>
      </w:pPr>
      <w:r>
        <w:t>Chris Ackerman, DOE/SC</w:t>
      </w:r>
      <w:r>
        <w:tab/>
      </w:r>
    </w:p>
    <w:p w:rsidR="00777962" w:rsidRDefault="00777962" w:rsidP="00777962">
      <w:pPr>
        <w:tabs>
          <w:tab w:val="left" w:pos="3600"/>
          <w:tab w:val="left" w:pos="5400"/>
        </w:tabs>
      </w:pPr>
      <w:r>
        <w:t>Joseph Arango, TJNAF</w:t>
      </w:r>
      <w:r>
        <w:tab/>
      </w:r>
    </w:p>
    <w:p w:rsidR="00D20557" w:rsidRPr="003C6E2B" w:rsidRDefault="00D20557" w:rsidP="00777962">
      <w:pPr>
        <w:tabs>
          <w:tab w:val="left" w:pos="3600"/>
          <w:tab w:val="left" w:pos="5400"/>
        </w:tabs>
      </w:pPr>
    </w:p>
    <w:p w:rsidR="00A565D2" w:rsidRDefault="00A565D2" w:rsidP="00765234">
      <w:pPr>
        <w:tabs>
          <w:tab w:val="left" w:pos="3600"/>
        </w:tabs>
        <w:rPr>
          <w:b/>
        </w:rPr>
      </w:pPr>
      <w:r>
        <w:rPr>
          <w:b/>
        </w:rPr>
        <w:br w:type="page"/>
      </w:r>
    </w:p>
    <w:p w:rsidR="00777962" w:rsidRPr="00777962" w:rsidRDefault="00777962" w:rsidP="00777962">
      <w:pPr>
        <w:tabs>
          <w:tab w:val="left" w:pos="360"/>
        </w:tabs>
        <w:jc w:val="right"/>
      </w:pPr>
      <w:r w:rsidRPr="00777962">
        <w:lastRenderedPageBreak/>
        <w:t>Appendix C:</w:t>
      </w:r>
    </w:p>
    <w:p w:rsidR="00D20557" w:rsidRPr="00777962" w:rsidRDefault="00777962" w:rsidP="00777962">
      <w:pPr>
        <w:tabs>
          <w:tab w:val="left" w:pos="360"/>
        </w:tabs>
        <w:jc w:val="right"/>
      </w:pPr>
      <w:r w:rsidRPr="00777962">
        <w:t>Review Agenda</w:t>
      </w:r>
    </w:p>
    <w:p w:rsidR="00A565D2" w:rsidRDefault="00A565D2" w:rsidP="00A565D2">
      <w:pPr>
        <w:tabs>
          <w:tab w:val="left" w:pos="360"/>
        </w:tabs>
        <w:spacing w:line="300" w:lineRule="auto"/>
        <w:jc w:val="right"/>
        <w:rPr>
          <w:b/>
        </w:rPr>
      </w:pPr>
    </w:p>
    <w:p w:rsidR="00A565D2" w:rsidRPr="00C04BFB" w:rsidRDefault="00A565D2" w:rsidP="00A565D2">
      <w:pPr>
        <w:autoSpaceDE w:val="0"/>
        <w:autoSpaceDN w:val="0"/>
        <w:adjustRightInd w:val="0"/>
        <w:jc w:val="center"/>
        <w:rPr>
          <w:b/>
          <w:bCs/>
        </w:rPr>
      </w:pPr>
      <w:bookmarkStart w:id="1" w:name="OLE_LINK3"/>
      <w:bookmarkStart w:id="2" w:name="OLE_LINK4"/>
      <w:r>
        <w:rPr>
          <w:b/>
          <w:bCs/>
        </w:rPr>
        <w:t>DOE/SC</w:t>
      </w:r>
      <w:r w:rsidRPr="00C04BFB">
        <w:rPr>
          <w:b/>
          <w:bCs/>
        </w:rPr>
        <w:t xml:space="preserve"> Review </w:t>
      </w:r>
      <w:r>
        <w:rPr>
          <w:b/>
          <w:bCs/>
        </w:rPr>
        <w:t xml:space="preserve">(CD-4) </w:t>
      </w:r>
      <w:r w:rsidRPr="00C04BFB">
        <w:rPr>
          <w:b/>
          <w:bCs/>
        </w:rPr>
        <w:t>of the</w:t>
      </w:r>
    </w:p>
    <w:p w:rsidR="00A565D2" w:rsidRPr="00C04BFB" w:rsidRDefault="00A565D2" w:rsidP="00A565D2">
      <w:pPr>
        <w:autoSpaceDE w:val="0"/>
        <w:autoSpaceDN w:val="0"/>
        <w:adjustRightInd w:val="0"/>
        <w:jc w:val="center"/>
        <w:rPr>
          <w:b/>
          <w:bCs/>
        </w:rPr>
      </w:pPr>
      <w:r>
        <w:rPr>
          <w:b/>
          <w:bCs/>
        </w:rPr>
        <w:t xml:space="preserve">Building 51 and </w:t>
      </w:r>
      <w:proofErr w:type="spellStart"/>
      <w:r>
        <w:rPr>
          <w:b/>
          <w:bCs/>
        </w:rPr>
        <w:t>Bevatron</w:t>
      </w:r>
      <w:proofErr w:type="spellEnd"/>
      <w:r>
        <w:rPr>
          <w:b/>
          <w:bCs/>
        </w:rPr>
        <w:t xml:space="preserve"> Demolition Project</w:t>
      </w:r>
    </w:p>
    <w:p w:rsidR="00A565D2" w:rsidRPr="00751C06" w:rsidRDefault="00A565D2" w:rsidP="00A565D2">
      <w:pPr>
        <w:autoSpaceDE w:val="0"/>
        <w:autoSpaceDN w:val="0"/>
        <w:adjustRightInd w:val="0"/>
        <w:jc w:val="center"/>
        <w:rPr>
          <w:b/>
          <w:bCs/>
        </w:rPr>
      </w:pPr>
      <w:r>
        <w:rPr>
          <w:b/>
          <w:bCs/>
        </w:rPr>
        <w:t>February 8, 2012</w:t>
      </w:r>
    </w:p>
    <w:p w:rsidR="00A565D2" w:rsidRPr="00C04BFB" w:rsidRDefault="00A565D2" w:rsidP="00A565D2">
      <w:pPr>
        <w:autoSpaceDE w:val="0"/>
        <w:autoSpaceDN w:val="0"/>
        <w:adjustRightInd w:val="0"/>
        <w:jc w:val="center"/>
        <w:rPr>
          <w:b/>
          <w:bCs/>
        </w:rPr>
      </w:pPr>
    </w:p>
    <w:p w:rsidR="00A565D2" w:rsidRPr="00C04BFB" w:rsidRDefault="00A565D2" w:rsidP="00A565D2">
      <w:pPr>
        <w:autoSpaceDE w:val="0"/>
        <w:autoSpaceDN w:val="0"/>
        <w:adjustRightInd w:val="0"/>
        <w:jc w:val="center"/>
        <w:rPr>
          <w:b/>
          <w:bCs/>
        </w:rPr>
      </w:pPr>
      <w:r w:rsidRPr="00C04BFB">
        <w:rPr>
          <w:b/>
          <w:bCs/>
        </w:rPr>
        <w:t>AGENDA</w:t>
      </w:r>
    </w:p>
    <w:bookmarkEnd w:id="1"/>
    <w:bookmarkEnd w:id="2"/>
    <w:p w:rsidR="00A565D2" w:rsidRPr="00C04BFB" w:rsidRDefault="00A565D2" w:rsidP="00A565D2">
      <w:pPr>
        <w:autoSpaceDE w:val="0"/>
        <w:autoSpaceDN w:val="0"/>
        <w:adjustRightInd w:val="0"/>
        <w:rPr>
          <w:b/>
          <w:bCs/>
          <w:u w:val="single"/>
        </w:rPr>
      </w:pPr>
    </w:p>
    <w:p w:rsidR="00A565D2" w:rsidRPr="00C04BFB" w:rsidRDefault="00A565D2" w:rsidP="00A565D2">
      <w:pPr>
        <w:autoSpaceDE w:val="0"/>
        <w:autoSpaceDN w:val="0"/>
        <w:adjustRightInd w:val="0"/>
        <w:rPr>
          <w:b/>
          <w:bCs/>
          <w:u w:val="single"/>
        </w:rPr>
      </w:pPr>
    </w:p>
    <w:p w:rsidR="00A565D2" w:rsidRPr="00C04BFB" w:rsidRDefault="00A565D2" w:rsidP="00A565D2">
      <w:pPr>
        <w:autoSpaceDE w:val="0"/>
        <w:autoSpaceDN w:val="0"/>
        <w:adjustRightInd w:val="0"/>
        <w:rPr>
          <w:b/>
          <w:bCs/>
          <w:u w:val="single"/>
        </w:rPr>
      </w:pPr>
      <w:r>
        <w:rPr>
          <w:b/>
          <w:bCs/>
          <w:u w:val="single"/>
        </w:rPr>
        <w:t>Wednesday, February 8, 2012—Germantown, H-209</w:t>
      </w:r>
    </w:p>
    <w:p w:rsidR="00A565D2" w:rsidRPr="00C04BFB" w:rsidRDefault="00A565D2" w:rsidP="00A565D2">
      <w:pPr>
        <w:autoSpaceDE w:val="0"/>
        <w:autoSpaceDN w:val="0"/>
        <w:adjustRightInd w:val="0"/>
        <w:rPr>
          <w:b/>
          <w:bCs/>
          <w:u w:val="single"/>
        </w:rPr>
      </w:pPr>
    </w:p>
    <w:p w:rsidR="00A565D2"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tab/>
        <w:t>1:00 pm</w:t>
      </w:r>
      <w:r>
        <w:tab/>
        <w:t>Preliminary Remarks</w:t>
      </w:r>
      <w:r>
        <w:tab/>
        <w:t>Review Committee</w:t>
      </w:r>
    </w:p>
    <w:p w:rsidR="00A565D2" w:rsidRPr="00C04BFB"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tab/>
        <w:t>1:10 pm</w:t>
      </w:r>
      <w:r>
        <w:tab/>
        <w:t>PEER Review Results</w:t>
      </w:r>
    </w:p>
    <w:p w:rsidR="00A565D2"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tab/>
        <w:t>1:30</w:t>
      </w:r>
      <w:r w:rsidRPr="00C04BFB">
        <w:t xml:space="preserve"> pm</w:t>
      </w:r>
      <w:r w:rsidRPr="00C04BFB">
        <w:tab/>
      </w:r>
      <w:r>
        <w:t>FPD Presentation</w:t>
      </w:r>
      <w:r w:rsidRPr="00C04BFB">
        <w:tab/>
      </w:r>
      <w:r>
        <w:t>Barry Savnik</w:t>
      </w:r>
    </w:p>
    <w:p w:rsidR="00A565D2" w:rsidRDefault="00A565D2" w:rsidP="00A565D2">
      <w:pPr>
        <w:pStyle w:val="ListParagraph"/>
        <w:numPr>
          <w:ilvl w:val="0"/>
          <w:numId w:val="9"/>
        </w:numPr>
        <w:tabs>
          <w:tab w:val="right" w:pos="1080"/>
          <w:tab w:val="left" w:pos="1440"/>
          <w:tab w:val="left" w:pos="1620"/>
          <w:tab w:val="right" w:leader="dot" w:pos="9360"/>
          <w:tab w:val="right" w:pos="10440"/>
          <w:tab w:val="right" w:leader="dot" w:pos="12240"/>
        </w:tabs>
        <w:autoSpaceDE w:val="0"/>
        <w:autoSpaceDN w:val="0"/>
        <w:adjustRightInd w:val="0"/>
      </w:pPr>
      <w:r>
        <w:t>Status of PEER Review Responses and Path Forward</w:t>
      </w:r>
    </w:p>
    <w:p w:rsidR="00A565D2" w:rsidRDefault="00A565D2" w:rsidP="00A565D2">
      <w:pPr>
        <w:pStyle w:val="ListParagraph"/>
        <w:numPr>
          <w:ilvl w:val="0"/>
          <w:numId w:val="9"/>
        </w:numPr>
        <w:tabs>
          <w:tab w:val="right" w:pos="1080"/>
          <w:tab w:val="left" w:pos="1440"/>
          <w:tab w:val="left" w:pos="1620"/>
          <w:tab w:val="right" w:leader="dot" w:pos="9360"/>
          <w:tab w:val="right" w:pos="10440"/>
          <w:tab w:val="right" w:leader="dot" w:pos="12240"/>
        </w:tabs>
        <w:autoSpaceDE w:val="0"/>
        <w:autoSpaceDN w:val="0"/>
        <w:adjustRightInd w:val="0"/>
      </w:pPr>
      <w:r>
        <w:t>Status of CD-4a Prerequisites</w:t>
      </w:r>
    </w:p>
    <w:p w:rsidR="00A565D2" w:rsidRPr="00376D44" w:rsidRDefault="00A565D2" w:rsidP="00A565D2">
      <w:pPr>
        <w:pStyle w:val="ListParagraph"/>
        <w:numPr>
          <w:ilvl w:val="0"/>
          <w:numId w:val="9"/>
        </w:numPr>
        <w:tabs>
          <w:tab w:val="right" w:pos="1080"/>
          <w:tab w:val="left" w:pos="1440"/>
          <w:tab w:val="left" w:pos="1620"/>
          <w:tab w:val="right" w:leader="dot" w:pos="9360"/>
          <w:tab w:val="right" w:pos="10440"/>
          <w:tab w:val="right" w:leader="dot" w:pos="12240"/>
        </w:tabs>
        <w:autoSpaceDE w:val="0"/>
        <w:autoSpaceDN w:val="0"/>
        <w:adjustRightInd w:val="0"/>
      </w:pPr>
      <w:r>
        <w:t>FPD Assessment and Recommendation</w:t>
      </w:r>
    </w:p>
    <w:p w:rsidR="00A565D2" w:rsidRPr="00C04BFB"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tab/>
        <w:t>2:00 pm</w:t>
      </w:r>
      <w:r>
        <w:tab/>
        <w:t>Question and Answer Session</w:t>
      </w:r>
      <w:r w:rsidRPr="00C04BFB">
        <w:tab/>
        <w:t>All</w:t>
      </w:r>
    </w:p>
    <w:p w:rsidR="00A565D2"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rsidRPr="00C04BFB">
        <w:tab/>
        <w:t xml:space="preserve">  </w:t>
      </w:r>
      <w:r>
        <w:t>2:10</w:t>
      </w:r>
      <w:r w:rsidRPr="00C04BFB">
        <w:t xml:space="preserve"> pm</w:t>
      </w:r>
      <w:r w:rsidRPr="00C04BFB">
        <w:tab/>
      </w:r>
      <w:r>
        <w:t>Executive Session</w:t>
      </w:r>
      <w:r>
        <w:tab/>
        <w:t>Review Committee</w:t>
      </w:r>
    </w:p>
    <w:p w:rsidR="00A565D2" w:rsidRPr="00C04BFB" w:rsidRDefault="00A565D2" w:rsidP="00A565D2">
      <w:pPr>
        <w:tabs>
          <w:tab w:val="right" w:pos="1080"/>
          <w:tab w:val="left" w:pos="1440"/>
          <w:tab w:val="left" w:pos="1800"/>
          <w:tab w:val="right" w:leader="dot" w:pos="9360"/>
          <w:tab w:val="right" w:pos="10440"/>
          <w:tab w:val="right" w:leader="dot" w:pos="12240"/>
        </w:tabs>
        <w:autoSpaceDE w:val="0"/>
        <w:autoSpaceDN w:val="0"/>
        <w:adjustRightInd w:val="0"/>
      </w:pPr>
      <w:r>
        <w:tab/>
        <w:t>2:30 pm</w:t>
      </w:r>
      <w:r>
        <w:tab/>
        <w:t xml:space="preserve">Closeout </w:t>
      </w:r>
    </w:p>
    <w:p w:rsidR="00A565D2" w:rsidRPr="00C04BFB" w:rsidRDefault="00A565D2" w:rsidP="00A565D2">
      <w:pPr>
        <w:tabs>
          <w:tab w:val="left" w:pos="720"/>
          <w:tab w:val="right" w:pos="1440"/>
          <w:tab w:val="left" w:pos="1800"/>
          <w:tab w:val="left" w:pos="2160"/>
          <w:tab w:val="right" w:pos="8640"/>
          <w:tab w:val="right" w:leader="dot" w:pos="10080"/>
          <w:tab w:val="right" w:pos="10440"/>
        </w:tabs>
        <w:autoSpaceDE w:val="0"/>
        <w:autoSpaceDN w:val="0"/>
        <w:adjustRightInd w:val="0"/>
        <w:ind w:right="720"/>
      </w:pPr>
    </w:p>
    <w:p w:rsidR="00A565D2" w:rsidRDefault="00A565D2" w:rsidP="00A565D2">
      <w:pPr>
        <w:tabs>
          <w:tab w:val="right" w:pos="1080"/>
          <w:tab w:val="left" w:pos="1440"/>
          <w:tab w:val="left" w:pos="1800"/>
          <w:tab w:val="left" w:pos="2070"/>
          <w:tab w:val="right" w:leader="dot" w:pos="8640"/>
        </w:tabs>
        <w:autoSpaceDE w:val="0"/>
        <w:autoSpaceDN w:val="0"/>
        <w:adjustRightInd w:val="0"/>
      </w:pPr>
    </w:p>
    <w:p w:rsidR="00A565D2" w:rsidRPr="0034734A" w:rsidRDefault="00A565D2" w:rsidP="00A565D2">
      <w:pPr>
        <w:tabs>
          <w:tab w:val="left" w:pos="360"/>
        </w:tabs>
        <w:spacing w:line="300" w:lineRule="auto"/>
        <w:rPr>
          <w:b/>
        </w:rPr>
      </w:pPr>
    </w:p>
    <w:sectPr w:rsidR="00A565D2" w:rsidRPr="0034734A" w:rsidSect="009B399D">
      <w:headerReference w:type="even" r:id="rId11"/>
      <w:headerReference w:type="default" r:id="rId12"/>
      <w:footerReference w:type="even" r:id="rId13"/>
      <w:footerReference w:type="default" r:id="rId14"/>
      <w:headerReference w:type="first" r:id="rId15"/>
      <w:pgSz w:w="12240" w:h="15840"/>
      <w:pgMar w:top="1080" w:right="1440" w:bottom="72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57" w:rsidRDefault="00D20557">
      <w:r>
        <w:separator/>
      </w:r>
    </w:p>
  </w:endnote>
  <w:endnote w:type="continuationSeparator" w:id="0">
    <w:p w:rsidR="00D20557" w:rsidRDefault="00D2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57" w:rsidRDefault="007849F3" w:rsidP="001767A8">
    <w:pPr>
      <w:pStyle w:val="Footer"/>
      <w:framePr w:wrap="around" w:vAnchor="text" w:hAnchor="margin" w:xAlign="center" w:y="1"/>
      <w:rPr>
        <w:rStyle w:val="PageNumber"/>
      </w:rPr>
    </w:pPr>
    <w:r>
      <w:rPr>
        <w:rStyle w:val="PageNumber"/>
      </w:rPr>
      <w:fldChar w:fldCharType="begin"/>
    </w:r>
    <w:r w:rsidR="00D20557">
      <w:rPr>
        <w:rStyle w:val="PageNumber"/>
      </w:rPr>
      <w:instrText xml:space="preserve">PAGE  </w:instrText>
    </w:r>
    <w:r>
      <w:rPr>
        <w:rStyle w:val="PageNumber"/>
      </w:rPr>
      <w:fldChar w:fldCharType="end"/>
    </w:r>
  </w:p>
  <w:p w:rsidR="00D20557" w:rsidRDefault="00D20557" w:rsidP="00176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57" w:rsidRDefault="007849F3" w:rsidP="001767A8">
    <w:pPr>
      <w:pStyle w:val="Footer"/>
      <w:framePr w:wrap="around" w:vAnchor="text" w:hAnchor="margin" w:xAlign="center" w:y="1"/>
      <w:rPr>
        <w:rStyle w:val="PageNumber"/>
      </w:rPr>
    </w:pPr>
    <w:r>
      <w:rPr>
        <w:rStyle w:val="PageNumber"/>
      </w:rPr>
      <w:fldChar w:fldCharType="begin"/>
    </w:r>
    <w:r w:rsidR="00D20557">
      <w:rPr>
        <w:rStyle w:val="PageNumber"/>
      </w:rPr>
      <w:instrText xml:space="preserve">PAGE  </w:instrText>
    </w:r>
    <w:r>
      <w:rPr>
        <w:rStyle w:val="PageNumber"/>
      </w:rPr>
      <w:fldChar w:fldCharType="separate"/>
    </w:r>
    <w:r w:rsidR="00103B30">
      <w:rPr>
        <w:rStyle w:val="PageNumber"/>
        <w:noProof/>
      </w:rPr>
      <w:t>2</w:t>
    </w:r>
    <w:r>
      <w:rPr>
        <w:rStyle w:val="PageNumber"/>
      </w:rPr>
      <w:fldChar w:fldCharType="end"/>
    </w:r>
  </w:p>
  <w:p w:rsidR="00D20557" w:rsidRDefault="00D20557" w:rsidP="001767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57" w:rsidRDefault="00D20557">
      <w:r>
        <w:separator/>
      </w:r>
    </w:p>
  </w:footnote>
  <w:footnote w:type="continuationSeparator" w:id="0">
    <w:p w:rsidR="00D20557" w:rsidRDefault="00D20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57" w:rsidRDefault="007849F3" w:rsidP="006D1987">
    <w:pPr>
      <w:pStyle w:val="Header"/>
      <w:framePr w:wrap="around" w:vAnchor="text" w:hAnchor="margin" w:xAlign="right" w:y="1"/>
      <w:rPr>
        <w:rStyle w:val="PageNumber"/>
      </w:rPr>
    </w:pPr>
    <w:r>
      <w:rPr>
        <w:rStyle w:val="PageNumber"/>
      </w:rPr>
      <w:fldChar w:fldCharType="begin"/>
    </w:r>
    <w:r w:rsidR="00D20557">
      <w:rPr>
        <w:rStyle w:val="PageNumber"/>
      </w:rPr>
      <w:instrText xml:space="preserve">PAGE  </w:instrText>
    </w:r>
    <w:r>
      <w:rPr>
        <w:rStyle w:val="PageNumber"/>
      </w:rPr>
      <w:fldChar w:fldCharType="end"/>
    </w:r>
  </w:p>
  <w:p w:rsidR="00D20557" w:rsidRDefault="00D20557" w:rsidP="009862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57" w:rsidRDefault="00D20557" w:rsidP="009862C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57" w:rsidRPr="009862CC" w:rsidRDefault="00D20557" w:rsidP="009677E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DAE"/>
    <w:multiLevelType w:val="hybridMultilevel"/>
    <w:tmpl w:val="E7D44700"/>
    <w:lvl w:ilvl="0" w:tplc="ABE2867C">
      <w:start w:val="1"/>
      <w:numFmt w:val="upperLetter"/>
      <w:pStyle w:val="Bullet"/>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D05E8"/>
    <w:multiLevelType w:val="hybridMultilevel"/>
    <w:tmpl w:val="8AF2DF86"/>
    <w:lvl w:ilvl="0" w:tplc="F0CA16C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EC5DBA"/>
    <w:multiLevelType w:val="hybridMultilevel"/>
    <w:tmpl w:val="C576C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1045EE"/>
    <w:multiLevelType w:val="hybridMultilevel"/>
    <w:tmpl w:val="DEDAE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97A63"/>
    <w:multiLevelType w:val="hybridMultilevel"/>
    <w:tmpl w:val="47166A50"/>
    <w:lvl w:ilvl="0" w:tplc="FD52FE96">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9F413D7"/>
    <w:multiLevelType w:val="hybridMultilevel"/>
    <w:tmpl w:val="B67C6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636038"/>
    <w:multiLevelType w:val="hybridMultilevel"/>
    <w:tmpl w:val="FA121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8B68BF"/>
    <w:multiLevelType w:val="multilevel"/>
    <w:tmpl w:val="78C8F05C"/>
    <w:lvl w:ilvl="0">
      <w:start w:val="1"/>
      <w:numFmt w:val="bullet"/>
      <w:lvlText w:val=""/>
      <w:lvlJc w:val="left"/>
      <w:pPr>
        <w:ind w:left="720" w:hanging="360"/>
      </w:pPr>
      <w:rPr>
        <w:rFonts w:ascii="Symbol" w:hAnsi="Symbol" w:hint="default"/>
      </w:rPr>
    </w:lvl>
    <w:lvl w:ilvl="1">
      <w:start w:val="1"/>
      <w:numFmt w:val="decimal"/>
      <w:isLgl/>
      <w:lvlText w:val="%1.%2"/>
      <w:lvlJc w:val="left"/>
      <w:pPr>
        <w:ind w:left="1065" w:hanging="525"/>
      </w:pPr>
      <w:rPr>
        <w:rFonts w:cs="Times New Roman" w:hint="default"/>
      </w:rPr>
    </w:lvl>
    <w:lvl w:ilvl="2">
      <w:start w:val="3"/>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5"/>
  </w:num>
  <w:num w:numId="3">
    <w:abstractNumId w:val="6"/>
  </w:num>
  <w:num w:numId="4">
    <w:abstractNumId w:val="2"/>
  </w:num>
  <w:num w:numId="5">
    <w:abstractNumId w:val="4"/>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03CF2"/>
    <w:rsid w:val="00000A21"/>
    <w:rsid w:val="00001D67"/>
    <w:rsid w:val="0000278C"/>
    <w:rsid w:val="0000782F"/>
    <w:rsid w:val="000102E5"/>
    <w:rsid w:val="00020990"/>
    <w:rsid w:val="00021EC9"/>
    <w:rsid w:val="0002201C"/>
    <w:rsid w:val="00025ECD"/>
    <w:rsid w:val="000304F5"/>
    <w:rsid w:val="00031530"/>
    <w:rsid w:val="00032614"/>
    <w:rsid w:val="000339B6"/>
    <w:rsid w:val="00033CF0"/>
    <w:rsid w:val="00035DA2"/>
    <w:rsid w:val="000405E6"/>
    <w:rsid w:val="000440C3"/>
    <w:rsid w:val="00053E86"/>
    <w:rsid w:val="00056B15"/>
    <w:rsid w:val="0006041C"/>
    <w:rsid w:val="0006173E"/>
    <w:rsid w:val="00064232"/>
    <w:rsid w:val="000715B8"/>
    <w:rsid w:val="000722D1"/>
    <w:rsid w:val="0007406F"/>
    <w:rsid w:val="00080D3C"/>
    <w:rsid w:val="0008294F"/>
    <w:rsid w:val="00096249"/>
    <w:rsid w:val="00096742"/>
    <w:rsid w:val="000B2D02"/>
    <w:rsid w:val="000B32DD"/>
    <w:rsid w:val="000B4CB0"/>
    <w:rsid w:val="000B6BFB"/>
    <w:rsid w:val="000C0454"/>
    <w:rsid w:val="000C0F73"/>
    <w:rsid w:val="000C24FA"/>
    <w:rsid w:val="000C6B4C"/>
    <w:rsid w:val="000C7CAE"/>
    <w:rsid w:val="000D4CA8"/>
    <w:rsid w:val="000D4ED4"/>
    <w:rsid w:val="000D5985"/>
    <w:rsid w:val="000D67DC"/>
    <w:rsid w:val="000D7280"/>
    <w:rsid w:val="000D7846"/>
    <w:rsid w:val="000E4561"/>
    <w:rsid w:val="000E5E41"/>
    <w:rsid w:val="000E7441"/>
    <w:rsid w:val="000F1D8E"/>
    <w:rsid w:val="000F4133"/>
    <w:rsid w:val="000F6246"/>
    <w:rsid w:val="00103B30"/>
    <w:rsid w:val="001066DC"/>
    <w:rsid w:val="001129F7"/>
    <w:rsid w:val="00117F6B"/>
    <w:rsid w:val="0012461D"/>
    <w:rsid w:val="0013155E"/>
    <w:rsid w:val="00131646"/>
    <w:rsid w:val="00141294"/>
    <w:rsid w:val="00142096"/>
    <w:rsid w:val="00144F90"/>
    <w:rsid w:val="00155C93"/>
    <w:rsid w:val="00156B27"/>
    <w:rsid w:val="00160280"/>
    <w:rsid w:val="00163128"/>
    <w:rsid w:val="0016361F"/>
    <w:rsid w:val="0016561F"/>
    <w:rsid w:val="001669B0"/>
    <w:rsid w:val="00171926"/>
    <w:rsid w:val="00171D33"/>
    <w:rsid w:val="00176792"/>
    <w:rsid w:val="001767A8"/>
    <w:rsid w:val="00180C3D"/>
    <w:rsid w:val="00182903"/>
    <w:rsid w:val="0019071C"/>
    <w:rsid w:val="001A1F21"/>
    <w:rsid w:val="001A29F8"/>
    <w:rsid w:val="001A3946"/>
    <w:rsid w:val="001A4848"/>
    <w:rsid w:val="001A4F6F"/>
    <w:rsid w:val="001A52D6"/>
    <w:rsid w:val="001B3DF1"/>
    <w:rsid w:val="001C41CF"/>
    <w:rsid w:val="001C6CAB"/>
    <w:rsid w:val="001C713A"/>
    <w:rsid w:val="001D3261"/>
    <w:rsid w:val="001D5291"/>
    <w:rsid w:val="001D6697"/>
    <w:rsid w:val="001F13E5"/>
    <w:rsid w:val="001F2519"/>
    <w:rsid w:val="001F3AAD"/>
    <w:rsid w:val="001F60CF"/>
    <w:rsid w:val="00201B22"/>
    <w:rsid w:val="00203901"/>
    <w:rsid w:val="00203B52"/>
    <w:rsid w:val="002060F5"/>
    <w:rsid w:val="00207254"/>
    <w:rsid w:val="0021341E"/>
    <w:rsid w:val="00217271"/>
    <w:rsid w:val="00217BCF"/>
    <w:rsid w:val="00226667"/>
    <w:rsid w:val="00227625"/>
    <w:rsid w:val="0023127A"/>
    <w:rsid w:val="002364CC"/>
    <w:rsid w:val="00236B82"/>
    <w:rsid w:val="00241753"/>
    <w:rsid w:val="00244115"/>
    <w:rsid w:val="00245A8D"/>
    <w:rsid w:val="00246E35"/>
    <w:rsid w:val="00247F78"/>
    <w:rsid w:val="00252FED"/>
    <w:rsid w:val="00262F30"/>
    <w:rsid w:val="00267C7F"/>
    <w:rsid w:val="002756C8"/>
    <w:rsid w:val="00283999"/>
    <w:rsid w:val="00286CD5"/>
    <w:rsid w:val="00291108"/>
    <w:rsid w:val="002915ED"/>
    <w:rsid w:val="002A35EE"/>
    <w:rsid w:val="002A562B"/>
    <w:rsid w:val="002A598C"/>
    <w:rsid w:val="002A7E03"/>
    <w:rsid w:val="002C394A"/>
    <w:rsid w:val="002C704A"/>
    <w:rsid w:val="002D02B9"/>
    <w:rsid w:val="002D4396"/>
    <w:rsid w:val="002D52D6"/>
    <w:rsid w:val="002D59C6"/>
    <w:rsid w:val="002D6816"/>
    <w:rsid w:val="002D6B7F"/>
    <w:rsid w:val="002E1210"/>
    <w:rsid w:val="002E4196"/>
    <w:rsid w:val="002E4AB5"/>
    <w:rsid w:val="002E4AF3"/>
    <w:rsid w:val="002E4DC4"/>
    <w:rsid w:val="002E665D"/>
    <w:rsid w:val="002E7D39"/>
    <w:rsid w:val="002F09DD"/>
    <w:rsid w:val="002F3656"/>
    <w:rsid w:val="0030149B"/>
    <w:rsid w:val="003016BE"/>
    <w:rsid w:val="00301948"/>
    <w:rsid w:val="0030296E"/>
    <w:rsid w:val="003035AD"/>
    <w:rsid w:val="00310130"/>
    <w:rsid w:val="00311F6A"/>
    <w:rsid w:val="003133B3"/>
    <w:rsid w:val="00317BAE"/>
    <w:rsid w:val="0032317B"/>
    <w:rsid w:val="0032396B"/>
    <w:rsid w:val="00323BBB"/>
    <w:rsid w:val="003247F4"/>
    <w:rsid w:val="00326032"/>
    <w:rsid w:val="00327BC4"/>
    <w:rsid w:val="003408A1"/>
    <w:rsid w:val="00341530"/>
    <w:rsid w:val="00342D1B"/>
    <w:rsid w:val="00344F2B"/>
    <w:rsid w:val="0034734A"/>
    <w:rsid w:val="00352082"/>
    <w:rsid w:val="00352C9D"/>
    <w:rsid w:val="00352E41"/>
    <w:rsid w:val="0035378F"/>
    <w:rsid w:val="00354C6E"/>
    <w:rsid w:val="00357258"/>
    <w:rsid w:val="00357DAD"/>
    <w:rsid w:val="00357F4C"/>
    <w:rsid w:val="00361811"/>
    <w:rsid w:val="00361F71"/>
    <w:rsid w:val="00361FDD"/>
    <w:rsid w:val="00362D64"/>
    <w:rsid w:val="0036307E"/>
    <w:rsid w:val="00366D58"/>
    <w:rsid w:val="0037207F"/>
    <w:rsid w:val="00372C75"/>
    <w:rsid w:val="003733F1"/>
    <w:rsid w:val="003754AB"/>
    <w:rsid w:val="00375753"/>
    <w:rsid w:val="00375C1E"/>
    <w:rsid w:val="00375C26"/>
    <w:rsid w:val="003761E4"/>
    <w:rsid w:val="00382867"/>
    <w:rsid w:val="00383D71"/>
    <w:rsid w:val="00383F35"/>
    <w:rsid w:val="0038778A"/>
    <w:rsid w:val="003908BD"/>
    <w:rsid w:val="00391B7A"/>
    <w:rsid w:val="00397F39"/>
    <w:rsid w:val="003A15FF"/>
    <w:rsid w:val="003B38B3"/>
    <w:rsid w:val="003C0CC9"/>
    <w:rsid w:val="003C1558"/>
    <w:rsid w:val="003C3452"/>
    <w:rsid w:val="003C425A"/>
    <w:rsid w:val="003C553D"/>
    <w:rsid w:val="003C683B"/>
    <w:rsid w:val="003D2FE6"/>
    <w:rsid w:val="003E40F4"/>
    <w:rsid w:val="003E7BDC"/>
    <w:rsid w:val="003F0DEC"/>
    <w:rsid w:val="003F1860"/>
    <w:rsid w:val="003F2763"/>
    <w:rsid w:val="003F39F3"/>
    <w:rsid w:val="003F5FF4"/>
    <w:rsid w:val="00400339"/>
    <w:rsid w:val="00404224"/>
    <w:rsid w:val="004046F5"/>
    <w:rsid w:val="0041504D"/>
    <w:rsid w:val="004167BB"/>
    <w:rsid w:val="0041743A"/>
    <w:rsid w:val="00420BF7"/>
    <w:rsid w:val="004238F7"/>
    <w:rsid w:val="0042659D"/>
    <w:rsid w:val="004304AD"/>
    <w:rsid w:val="00433308"/>
    <w:rsid w:val="00434C8F"/>
    <w:rsid w:val="00434F9F"/>
    <w:rsid w:val="0043543C"/>
    <w:rsid w:val="00435711"/>
    <w:rsid w:val="00441A53"/>
    <w:rsid w:val="004435BB"/>
    <w:rsid w:val="0045168F"/>
    <w:rsid w:val="00452576"/>
    <w:rsid w:val="004538DF"/>
    <w:rsid w:val="00454AA0"/>
    <w:rsid w:val="00456193"/>
    <w:rsid w:val="00457098"/>
    <w:rsid w:val="00460163"/>
    <w:rsid w:val="00461029"/>
    <w:rsid w:val="00464449"/>
    <w:rsid w:val="004660C8"/>
    <w:rsid w:val="00466D34"/>
    <w:rsid w:val="004738FA"/>
    <w:rsid w:val="00474EC1"/>
    <w:rsid w:val="00482AC9"/>
    <w:rsid w:val="004831C5"/>
    <w:rsid w:val="004872D9"/>
    <w:rsid w:val="00487A6B"/>
    <w:rsid w:val="004901EB"/>
    <w:rsid w:val="00490E9A"/>
    <w:rsid w:val="00491E2F"/>
    <w:rsid w:val="00497DB0"/>
    <w:rsid w:val="004A078E"/>
    <w:rsid w:val="004A0EEB"/>
    <w:rsid w:val="004A62D4"/>
    <w:rsid w:val="004B2629"/>
    <w:rsid w:val="004B3145"/>
    <w:rsid w:val="004B57D9"/>
    <w:rsid w:val="004C0B3A"/>
    <w:rsid w:val="004C360E"/>
    <w:rsid w:val="004C387E"/>
    <w:rsid w:val="004C5D10"/>
    <w:rsid w:val="004D2129"/>
    <w:rsid w:val="004D22B2"/>
    <w:rsid w:val="004D2AB9"/>
    <w:rsid w:val="004D528C"/>
    <w:rsid w:val="004E21A4"/>
    <w:rsid w:val="004E2F66"/>
    <w:rsid w:val="004E7692"/>
    <w:rsid w:val="004F0965"/>
    <w:rsid w:val="004F250B"/>
    <w:rsid w:val="004F29B4"/>
    <w:rsid w:val="004F3992"/>
    <w:rsid w:val="004F426C"/>
    <w:rsid w:val="004F4CEB"/>
    <w:rsid w:val="004F4D57"/>
    <w:rsid w:val="004F5CCD"/>
    <w:rsid w:val="0050112E"/>
    <w:rsid w:val="00501716"/>
    <w:rsid w:val="00505690"/>
    <w:rsid w:val="00506DDA"/>
    <w:rsid w:val="005070CC"/>
    <w:rsid w:val="00513AF1"/>
    <w:rsid w:val="005144F5"/>
    <w:rsid w:val="005154FE"/>
    <w:rsid w:val="005161AF"/>
    <w:rsid w:val="00517F55"/>
    <w:rsid w:val="005202A9"/>
    <w:rsid w:val="00520933"/>
    <w:rsid w:val="00525221"/>
    <w:rsid w:val="005253BD"/>
    <w:rsid w:val="005263AA"/>
    <w:rsid w:val="00527622"/>
    <w:rsid w:val="005308E3"/>
    <w:rsid w:val="00533DE1"/>
    <w:rsid w:val="00534B29"/>
    <w:rsid w:val="00546FEE"/>
    <w:rsid w:val="0055148E"/>
    <w:rsid w:val="0055238F"/>
    <w:rsid w:val="005577AA"/>
    <w:rsid w:val="005620D2"/>
    <w:rsid w:val="0056552C"/>
    <w:rsid w:val="00565856"/>
    <w:rsid w:val="005674B2"/>
    <w:rsid w:val="00567A60"/>
    <w:rsid w:val="00567AF2"/>
    <w:rsid w:val="00567EB5"/>
    <w:rsid w:val="00572265"/>
    <w:rsid w:val="0057394C"/>
    <w:rsid w:val="0057557C"/>
    <w:rsid w:val="00581A38"/>
    <w:rsid w:val="00582B22"/>
    <w:rsid w:val="00590FF2"/>
    <w:rsid w:val="00591E06"/>
    <w:rsid w:val="005922DE"/>
    <w:rsid w:val="0059357C"/>
    <w:rsid w:val="0059776E"/>
    <w:rsid w:val="005A4532"/>
    <w:rsid w:val="005A49F3"/>
    <w:rsid w:val="005B349A"/>
    <w:rsid w:val="005B601F"/>
    <w:rsid w:val="005B7BD5"/>
    <w:rsid w:val="005C1C06"/>
    <w:rsid w:val="005C22C4"/>
    <w:rsid w:val="005C245A"/>
    <w:rsid w:val="005C3B49"/>
    <w:rsid w:val="005C6589"/>
    <w:rsid w:val="005C6719"/>
    <w:rsid w:val="005C7946"/>
    <w:rsid w:val="005D1C48"/>
    <w:rsid w:val="005D6AD5"/>
    <w:rsid w:val="005E3C29"/>
    <w:rsid w:val="005E457C"/>
    <w:rsid w:val="005E48ED"/>
    <w:rsid w:val="005E4F37"/>
    <w:rsid w:val="005E6DAD"/>
    <w:rsid w:val="005E72E2"/>
    <w:rsid w:val="005F1472"/>
    <w:rsid w:val="005F27D5"/>
    <w:rsid w:val="005F37BF"/>
    <w:rsid w:val="005F66C0"/>
    <w:rsid w:val="00604D56"/>
    <w:rsid w:val="00606F00"/>
    <w:rsid w:val="0061144C"/>
    <w:rsid w:val="00612156"/>
    <w:rsid w:val="00620D98"/>
    <w:rsid w:val="006236F7"/>
    <w:rsid w:val="00625380"/>
    <w:rsid w:val="00626E22"/>
    <w:rsid w:val="00627003"/>
    <w:rsid w:val="0062729A"/>
    <w:rsid w:val="006322C3"/>
    <w:rsid w:val="0064029C"/>
    <w:rsid w:val="0064189C"/>
    <w:rsid w:val="00642825"/>
    <w:rsid w:val="00644064"/>
    <w:rsid w:val="00645335"/>
    <w:rsid w:val="0064565B"/>
    <w:rsid w:val="00651740"/>
    <w:rsid w:val="00653EF0"/>
    <w:rsid w:val="006540AC"/>
    <w:rsid w:val="00660A74"/>
    <w:rsid w:val="006635DF"/>
    <w:rsid w:val="00665679"/>
    <w:rsid w:val="00666A0B"/>
    <w:rsid w:val="00666C61"/>
    <w:rsid w:val="00673CE2"/>
    <w:rsid w:val="00673EC4"/>
    <w:rsid w:val="00674300"/>
    <w:rsid w:val="006744B2"/>
    <w:rsid w:val="00674575"/>
    <w:rsid w:val="00682DD9"/>
    <w:rsid w:val="00684D66"/>
    <w:rsid w:val="00691272"/>
    <w:rsid w:val="00692BD0"/>
    <w:rsid w:val="00694721"/>
    <w:rsid w:val="0069583E"/>
    <w:rsid w:val="006A096A"/>
    <w:rsid w:val="006A428D"/>
    <w:rsid w:val="006C1F3F"/>
    <w:rsid w:val="006C7B75"/>
    <w:rsid w:val="006C7F90"/>
    <w:rsid w:val="006D1987"/>
    <w:rsid w:val="006D22B5"/>
    <w:rsid w:val="006D40B1"/>
    <w:rsid w:val="006D4F6E"/>
    <w:rsid w:val="006E0DF7"/>
    <w:rsid w:val="006E25EE"/>
    <w:rsid w:val="006E45E1"/>
    <w:rsid w:val="006F01F0"/>
    <w:rsid w:val="00712C38"/>
    <w:rsid w:val="00713FB8"/>
    <w:rsid w:val="0072279C"/>
    <w:rsid w:val="00726A8F"/>
    <w:rsid w:val="00727ACE"/>
    <w:rsid w:val="007333FD"/>
    <w:rsid w:val="00733D4D"/>
    <w:rsid w:val="00733F80"/>
    <w:rsid w:val="007343B6"/>
    <w:rsid w:val="00734A62"/>
    <w:rsid w:val="00734F23"/>
    <w:rsid w:val="00737F4C"/>
    <w:rsid w:val="0074127A"/>
    <w:rsid w:val="00741AB4"/>
    <w:rsid w:val="00742193"/>
    <w:rsid w:val="00742D34"/>
    <w:rsid w:val="00742DE2"/>
    <w:rsid w:val="00746D02"/>
    <w:rsid w:val="00752DD7"/>
    <w:rsid w:val="00753183"/>
    <w:rsid w:val="007540C9"/>
    <w:rsid w:val="00761228"/>
    <w:rsid w:val="00762DBC"/>
    <w:rsid w:val="00765234"/>
    <w:rsid w:val="007658B2"/>
    <w:rsid w:val="0076659A"/>
    <w:rsid w:val="00767457"/>
    <w:rsid w:val="00777055"/>
    <w:rsid w:val="007772B9"/>
    <w:rsid w:val="00777962"/>
    <w:rsid w:val="00780026"/>
    <w:rsid w:val="007802DC"/>
    <w:rsid w:val="0078291C"/>
    <w:rsid w:val="007849E2"/>
    <w:rsid w:val="007849F3"/>
    <w:rsid w:val="007852AD"/>
    <w:rsid w:val="007871E9"/>
    <w:rsid w:val="00792DD4"/>
    <w:rsid w:val="00793874"/>
    <w:rsid w:val="007A10D4"/>
    <w:rsid w:val="007A1416"/>
    <w:rsid w:val="007A2B2E"/>
    <w:rsid w:val="007A2E5E"/>
    <w:rsid w:val="007A2F98"/>
    <w:rsid w:val="007A531B"/>
    <w:rsid w:val="007B0E62"/>
    <w:rsid w:val="007B166C"/>
    <w:rsid w:val="007B1861"/>
    <w:rsid w:val="007B288D"/>
    <w:rsid w:val="007B329F"/>
    <w:rsid w:val="007B654E"/>
    <w:rsid w:val="007D2632"/>
    <w:rsid w:val="007D34A3"/>
    <w:rsid w:val="007D37AB"/>
    <w:rsid w:val="007D764F"/>
    <w:rsid w:val="007E0C4F"/>
    <w:rsid w:val="007E4F65"/>
    <w:rsid w:val="007F163F"/>
    <w:rsid w:val="007F2D9C"/>
    <w:rsid w:val="007F355F"/>
    <w:rsid w:val="007F5546"/>
    <w:rsid w:val="007F66F9"/>
    <w:rsid w:val="0081010B"/>
    <w:rsid w:val="00812912"/>
    <w:rsid w:val="00814990"/>
    <w:rsid w:val="00815DC2"/>
    <w:rsid w:val="00820C37"/>
    <w:rsid w:val="008220AE"/>
    <w:rsid w:val="008250D3"/>
    <w:rsid w:val="00827ADC"/>
    <w:rsid w:val="00827F38"/>
    <w:rsid w:val="00830E8F"/>
    <w:rsid w:val="008313AE"/>
    <w:rsid w:val="008359E9"/>
    <w:rsid w:val="008364B6"/>
    <w:rsid w:val="008426C8"/>
    <w:rsid w:val="0084294C"/>
    <w:rsid w:val="00843AE1"/>
    <w:rsid w:val="00852E75"/>
    <w:rsid w:val="0085318C"/>
    <w:rsid w:val="00854B99"/>
    <w:rsid w:val="00854C01"/>
    <w:rsid w:val="00856535"/>
    <w:rsid w:val="00857E0D"/>
    <w:rsid w:val="00860859"/>
    <w:rsid w:val="00862676"/>
    <w:rsid w:val="00863DF5"/>
    <w:rsid w:val="00864FFC"/>
    <w:rsid w:val="008651B1"/>
    <w:rsid w:val="00865314"/>
    <w:rsid w:val="008674C2"/>
    <w:rsid w:val="00874269"/>
    <w:rsid w:val="0087568D"/>
    <w:rsid w:val="00875B47"/>
    <w:rsid w:val="00875F6B"/>
    <w:rsid w:val="00876EB3"/>
    <w:rsid w:val="0088130E"/>
    <w:rsid w:val="00887C78"/>
    <w:rsid w:val="00895108"/>
    <w:rsid w:val="00897A79"/>
    <w:rsid w:val="00897AFD"/>
    <w:rsid w:val="008A0D89"/>
    <w:rsid w:val="008A1B88"/>
    <w:rsid w:val="008A204A"/>
    <w:rsid w:val="008A4F8F"/>
    <w:rsid w:val="008A5072"/>
    <w:rsid w:val="008A52EA"/>
    <w:rsid w:val="008A5482"/>
    <w:rsid w:val="008B0D07"/>
    <w:rsid w:val="008B5389"/>
    <w:rsid w:val="008B6320"/>
    <w:rsid w:val="008C2ECC"/>
    <w:rsid w:val="008C6BC0"/>
    <w:rsid w:val="008C754D"/>
    <w:rsid w:val="008D0419"/>
    <w:rsid w:val="008D0B0A"/>
    <w:rsid w:val="008D18A5"/>
    <w:rsid w:val="008D6ECC"/>
    <w:rsid w:val="008E0182"/>
    <w:rsid w:val="008E2C9D"/>
    <w:rsid w:val="008E4D59"/>
    <w:rsid w:val="008E55DE"/>
    <w:rsid w:val="008F185E"/>
    <w:rsid w:val="008F1988"/>
    <w:rsid w:val="008F2074"/>
    <w:rsid w:val="008F2297"/>
    <w:rsid w:val="008F4239"/>
    <w:rsid w:val="008F4C64"/>
    <w:rsid w:val="008F76E9"/>
    <w:rsid w:val="00902B95"/>
    <w:rsid w:val="00902EC1"/>
    <w:rsid w:val="009040C3"/>
    <w:rsid w:val="00913CC7"/>
    <w:rsid w:val="00914C7E"/>
    <w:rsid w:val="00914E63"/>
    <w:rsid w:val="0092263A"/>
    <w:rsid w:val="0093461E"/>
    <w:rsid w:val="00937678"/>
    <w:rsid w:val="009402F1"/>
    <w:rsid w:val="009431B7"/>
    <w:rsid w:val="0094390C"/>
    <w:rsid w:val="009468BD"/>
    <w:rsid w:val="00947B87"/>
    <w:rsid w:val="009554C7"/>
    <w:rsid w:val="00955868"/>
    <w:rsid w:val="00961F6B"/>
    <w:rsid w:val="00962523"/>
    <w:rsid w:val="0096425E"/>
    <w:rsid w:val="00965CF8"/>
    <w:rsid w:val="009677E4"/>
    <w:rsid w:val="00971500"/>
    <w:rsid w:val="00971FF0"/>
    <w:rsid w:val="0097520E"/>
    <w:rsid w:val="009862CC"/>
    <w:rsid w:val="00990698"/>
    <w:rsid w:val="00997265"/>
    <w:rsid w:val="009A19EC"/>
    <w:rsid w:val="009A203E"/>
    <w:rsid w:val="009A23E8"/>
    <w:rsid w:val="009B0F48"/>
    <w:rsid w:val="009B399D"/>
    <w:rsid w:val="009B56A1"/>
    <w:rsid w:val="009B59D1"/>
    <w:rsid w:val="009B6600"/>
    <w:rsid w:val="009C695A"/>
    <w:rsid w:val="009D24F8"/>
    <w:rsid w:val="009D29C5"/>
    <w:rsid w:val="009D3556"/>
    <w:rsid w:val="009D4397"/>
    <w:rsid w:val="009D5D89"/>
    <w:rsid w:val="009E271C"/>
    <w:rsid w:val="009E4CE8"/>
    <w:rsid w:val="009E5E35"/>
    <w:rsid w:val="009F0DEE"/>
    <w:rsid w:val="009F6E45"/>
    <w:rsid w:val="009F7A6F"/>
    <w:rsid w:val="00A014E6"/>
    <w:rsid w:val="00A01DBE"/>
    <w:rsid w:val="00A04468"/>
    <w:rsid w:val="00A05B7D"/>
    <w:rsid w:val="00A127D9"/>
    <w:rsid w:val="00A13881"/>
    <w:rsid w:val="00A13FB5"/>
    <w:rsid w:val="00A205B3"/>
    <w:rsid w:val="00A21386"/>
    <w:rsid w:val="00A23C39"/>
    <w:rsid w:val="00A24015"/>
    <w:rsid w:val="00A24E75"/>
    <w:rsid w:val="00A26889"/>
    <w:rsid w:val="00A26B8C"/>
    <w:rsid w:val="00A26D64"/>
    <w:rsid w:val="00A27918"/>
    <w:rsid w:val="00A36CB6"/>
    <w:rsid w:val="00A36DA0"/>
    <w:rsid w:val="00A40A91"/>
    <w:rsid w:val="00A41771"/>
    <w:rsid w:val="00A43DA0"/>
    <w:rsid w:val="00A473FC"/>
    <w:rsid w:val="00A50971"/>
    <w:rsid w:val="00A52C1A"/>
    <w:rsid w:val="00A5413B"/>
    <w:rsid w:val="00A548CD"/>
    <w:rsid w:val="00A565D2"/>
    <w:rsid w:val="00A56C89"/>
    <w:rsid w:val="00A63120"/>
    <w:rsid w:val="00A662D4"/>
    <w:rsid w:val="00A70363"/>
    <w:rsid w:val="00A7397A"/>
    <w:rsid w:val="00A760E6"/>
    <w:rsid w:val="00A806CF"/>
    <w:rsid w:val="00A80CB8"/>
    <w:rsid w:val="00A81C53"/>
    <w:rsid w:val="00A81E3D"/>
    <w:rsid w:val="00A824D3"/>
    <w:rsid w:val="00A84151"/>
    <w:rsid w:val="00A8752E"/>
    <w:rsid w:val="00A90A62"/>
    <w:rsid w:val="00A952B5"/>
    <w:rsid w:val="00AA4936"/>
    <w:rsid w:val="00AA7DF6"/>
    <w:rsid w:val="00AB56F8"/>
    <w:rsid w:val="00AD1553"/>
    <w:rsid w:val="00AD2045"/>
    <w:rsid w:val="00AD22DA"/>
    <w:rsid w:val="00AD6FB2"/>
    <w:rsid w:val="00AE2460"/>
    <w:rsid w:val="00AE3D67"/>
    <w:rsid w:val="00AE3E0E"/>
    <w:rsid w:val="00AE5C65"/>
    <w:rsid w:val="00AE6CF5"/>
    <w:rsid w:val="00AF27DF"/>
    <w:rsid w:val="00AF2F73"/>
    <w:rsid w:val="00AF48C1"/>
    <w:rsid w:val="00AF7B61"/>
    <w:rsid w:val="00B00213"/>
    <w:rsid w:val="00B02496"/>
    <w:rsid w:val="00B03DE5"/>
    <w:rsid w:val="00B12A07"/>
    <w:rsid w:val="00B133DA"/>
    <w:rsid w:val="00B13721"/>
    <w:rsid w:val="00B304A5"/>
    <w:rsid w:val="00B3064A"/>
    <w:rsid w:val="00B310E7"/>
    <w:rsid w:val="00B35967"/>
    <w:rsid w:val="00B415F3"/>
    <w:rsid w:val="00B42107"/>
    <w:rsid w:val="00B434DB"/>
    <w:rsid w:val="00B435D7"/>
    <w:rsid w:val="00B5238F"/>
    <w:rsid w:val="00B559DD"/>
    <w:rsid w:val="00B55A48"/>
    <w:rsid w:val="00B6001D"/>
    <w:rsid w:val="00B60A0B"/>
    <w:rsid w:val="00B61298"/>
    <w:rsid w:val="00B62C38"/>
    <w:rsid w:val="00B62F33"/>
    <w:rsid w:val="00B63C9B"/>
    <w:rsid w:val="00B66099"/>
    <w:rsid w:val="00B67AE1"/>
    <w:rsid w:val="00B717D2"/>
    <w:rsid w:val="00B72FC2"/>
    <w:rsid w:val="00B75AE9"/>
    <w:rsid w:val="00B81B93"/>
    <w:rsid w:val="00B82488"/>
    <w:rsid w:val="00B85786"/>
    <w:rsid w:val="00B90248"/>
    <w:rsid w:val="00B91293"/>
    <w:rsid w:val="00B93CC6"/>
    <w:rsid w:val="00B97245"/>
    <w:rsid w:val="00BA5927"/>
    <w:rsid w:val="00BA5F00"/>
    <w:rsid w:val="00BB15EF"/>
    <w:rsid w:val="00BB26C8"/>
    <w:rsid w:val="00BB517D"/>
    <w:rsid w:val="00BB639E"/>
    <w:rsid w:val="00BC2588"/>
    <w:rsid w:val="00BC29CC"/>
    <w:rsid w:val="00BC6810"/>
    <w:rsid w:val="00BD1125"/>
    <w:rsid w:val="00BD4E16"/>
    <w:rsid w:val="00BD4FD5"/>
    <w:rsid w:val="00BE47C7"/>
    <w:rsid w:val="00BE4ABC"/>
    <w:rsid w:val="00BE4D7A"/>
    <w:rsid w:val="00BE773E"/>
    <w:rsid w:val="00BF0010"/>
    <w:rsid w:val="00BF0E4F"/>
    <w:rsid w:val="00BF0E8E"/>
    <w:rsid w:val="00C046AE"/>
    <w:rsid w:val="00C10FDB"/>
    <w:rsid w:val="00C13697"/>
    <w:rsid w:val="00C1395E"/>
    <w:rsid w:val="00C1647B"/>
    <w:rsid w:val="00C209DF"/>
    <w:rsid w:val="00C21841"/>
    <w:rsid w:val="00C2531F"/>
    <w:rsid w:val="00C26F56"/>
    <w:rsid w:val="00C31BB2"/>
    <w:rsid w:val="00C3227D"/>
    <w:rsid w:val="00C3506F"/>
    <w:rsid w:val="00C35686"/>
    <w:rsid w:val="00C358A7"/>
    <w:rsid w:val="00C35ACF"/>
    <w:rsid w:val="00C374BC"/>
    <w:rsid w:val="00C406BC"/>
    <w:rsid w:val="00C40CEA"/>
    <w:rsid w:val="00C45472"/>
    <w:rsid w:val="00C517A9"/>
    <w:rsid w:val="00C52290"/>
    <w:rsid w:val="00C53062"/>
    <w:rsid w:val="00C607E4"/>
    <w:rsid w:val="00C614C6"/>
    <w:rsid w:val="00C645AB"/>
    <w:rsid w:val="00C70576"/>
    <w:rsid w:val="00C708BB"/>
    <w:rsid w:val="00C73B49"/>
    <w:rsid w:val="00C83AAF"/>
    <w:rsid w:val="00C91A1D"/>
    <w:rsid w:val="00CA0123"/>
    <w:rsid w:val="00CA1EAD"/>
    <w:rsid w:val="00CA3307"/>
    <w:rsid w:val="00CA51A8"/>
    <w:rsid w:val="00CB043C"/>
    <w:rsid w:val="00CB10F0"/>
    <w:rsid w:val="00CB2EA1"/>
    <w:rsid w:val="00CB3CD4"/>
    <w:rsid w:val="00CB5CD3"/>
    <w:rsid w:val="00CC1A20"/>
    <w:rsid w:val="00CC652B"/>
    <w:rsid w:val="00CD5494"/>
    <w:rsid w:val="00CD7B57"/>
    <w:rsid w:val="00CE105E"/>
    <w:rsid w:val="00CF1C35"/>
    <w:rsid w:val="00CF42B1"/>
    <w:rsid w:val="00CF56C1"/>
    <w:rsid w:val="00CF5A3B"/>
    <w:rsid w:val="00D03087"/>
    <w:rsid w:val="00D03CF2"/>
    <w:rsid w:val="00D07E6C"/>
    <w:rsid w:val="00D1551A"/>
    <w:rsid w:val="00D16300"/>
    <w:rsid w:val="00D20557"/>
    <w:rsid w:val="00D236A3"/>
    <w:rsid w:val="00D246CD"/>
    <w:rsid w:val="00D24D5B"/>
    <w:rsid w:val="00D25B16"/>
    <w:rsid w:val="00D265EE"/>
    <w:rsid w:val="00D33C9F"/>
    <w:rsid w:val="00D34D80"/>
    <w:rsid w:val="00D37BE5"/>
    <w:rsid w:val="00D50C52"/>
    <w:rsid w:val="00D50C99"/>
    <w:rsid w:val="00D51EFD"/>
    <w:rsid w:val="00D52CCD"/>
    <w:rsid w:val="00D6184B"/>
    <w:rsid w:val="00D62CAE"/>
    <w:rsid w:val="00D64395"/>
    <w:rsid w:val="00D7234E"/>
    <w:rsid w:val="00D72B58"/>
    <w:rsid w:val="00D74868"/>
    <w:rsid w:val="00D75A9B"/>
    <w:rsid w:val="00D81BCD"/>
    <w:rsid w:val="00D834CC"/>
    <w:rsid w:val="00D8489A"/>
    <w:rsid w:val="00D85934"/>
    <w:rsid w:val="00D86748"/>
    <w:rsid w:val="00D904AD"/>
    <w:rsid w:val="00D910A0"/>
    <w:rsid w:val="00D92BD3"/>
    <w:rsid w:val="00D946C5"/>
    <w:rsid w:val="00D951B3"/>
    <w:rsid w:val="00D96331"/>
    <w:rsid w:val="00DA28A5"/>
    <w:rsid w:val="00DA6266"/>
    <w:rsid w:val="00DA6D10"/>
    <w:rsid w:val="00DA74A0"/>
    <w:rsid w:val="00DA7C72"/>
    <w:rsid w:val="00DB15D7"/>
    <w:rsid w:val="00DB2AFD"/>
    <w:rsid w:val="00DB3993"/>
    <w:rsid w:val="00DB39C6"/>
    <w:rsid w:val="00DB3E8A"/>
    <w:rsid w:val="00DB4B8A"/>
    <w:rsid w:val="00DC66CD"/>
    <w:rsid w:val="00DD0274"/>
    <w:rsid w:val="00DD1B9D"/>
    <w:rsid w:val="00DD2A59"/>
    <w:rsid w:val="00DD5143"/>
    <w:rsid w:val="00DE48FE"/>
    <w:rsid w:val="00DE6A8B"/>
    <w:rsid w:val="00DF1048"/>
    <w:rsid w:val="00DF572E"/>
    <w:rsid w:val="00DF5777"/>
    <w:rsid w:val="00DF58B0"/>
    <w:rsid w:val="00DF6549"/>
    <w:rsid w:val="00DF7023"/>
    <w:rsid w:val="00DF7577"/>
    <w:rsid w:val="00E001BF"/>
    <w:rsid w:val="00E00927"/>
    <w:rsid w:val="00E0105E"/>
    <w:rsid w:val="00E03347"/>
    <w:rsid w:val="00E0633C"/>
    <w:rsid w:val="00E06BCE"/>
    <w:rsid w:val="00E07729"/>
    <w:rsid w:val="00E10E51"/>
    <w:rsid w:val="00E11221"/>
    <w:rsid w:val="00E1126E"/>
    <w:rsid w:val="00E120D6"/>
    <w:rsid w:val="00E153C9"/>
    <w:rsid w:val="00E1682A"/>
    <w:rsid w:val="00E17A6D"/>
    <w:rsid w:val="00E21B44"/>
    <w:rsid w:val="00E21E77"/>
    <w:rsid w:val="00E25DAC"/>
    <w:rsid w:val="00E31ACE"/>
    <w:rsid w:val="00E31ECB"/>
    <w:rsid w:val="00E34639"/>
    <w:rsid w:val="00E36B80"/>
    <w:rsid w:val="00E4033F"/>
    <w:rsid w:val="00E405F7"/>
    <w:rsid w:val="00E41BF4"/>
    <w:rsid w:val="00E4476D"/>
    <w:rsid w:val="00E46231"/>
    <w:rsid w:val="00E51DC7"/>
    <w:rsid w:val="00E5507E"/>
    <w:rsid w:val="00E55C87"/>
    <w:rsid w:val="00E60DBC"/>
    <w:rsid w:val="00E629B0"/>
    <w:rsid w:val="00E70077"/>
    <w:rsid w:val="00E72A7D"/>
    <w:rsid w:val="00E87649"/>
    <w:rsid w:val="00E87A1F"/>
    <w:rsid w:val="00E90FCF"/>
    <w:rsid w:val="00EA1E19"/>
    <w:rsid w:val="00EA58F6"/>
    <w:rsid w:val="00EA76F8"/>
    <w:rsid w:val="00EB0EA9"/>
    <w:rsid w:val="00EB6CA8"/>
    <w:rsid w:val="00EB7DB1"/>
    <w:rsid w:val="00EC235E"/>
    <w:rsid w:val="00ED76C8"/>
    <w:rsid w:val="00EE007F"/>
    <w:rsid w:val="00EE0461"/>
    <w:rsid w:val="00EE1136"/>
    <w:rsid w:val="00EE2A2A"/>
    <w:rsid w:val="00EE2E4C"/>
    <w:rsid w:val="00EE315D"/>
    <w:rsid w:val="00EE755C"/>
    <w:rsid w:val="00EF02E4"/>
    <w:rsid w:val="00EF122B"/>
    <w:rsid w:val="00EF2089"/>
    <w:rsid w:val="00F0314F"/>
    <w:rsid w:val="00F04503"/>
    <w:rsid w:val="00F0782D"/>
    <w:rsid w:val="00F14D16"/>
    <w:rsid w:val="00F161CB"/>
    <w:rsid w:val="00F161D5"/>
    <w:rsid w:val="00F17B16"/>
    <w:rsid w:val="00F17D26"/>
    <w:rsid w:val="00F20D59"/>
    <w:rsid w:val="00F213DD"/>
    <w:rsid w:val="00F214AB"/>
    <w:rsid w:val="00F31789"/>
    <w:rsid w:val="00F32151"/>
    <w:rsid w:val="00F45E41"/>
    <w:rsid w:val="00F50527"/>
    <w:rsid w:val="00F50E69"/>
    <w:rsid w:val="00F52467"/>
    <w:rsid w:val="00F54945"/>
    <w:rsid w:val="00F55535"/>
    <w:rsid w:val="00F555E8"/>
    <w:rsid w:val="00F56C88"/>
    <w:rsid w:val="00F626C7"/>
    <w:rsid w:val="00F631DF"/>
    <w:rsid w:val="00F67640"/>
    <w:rsid w:val="00F70BC0"/>
    <w:rsid w:val="00F72F1A"/>
    <w:rsid w:val="00F809E2"/>
    <w:rsid w:val="00F83320"/>
    <w:rsid w:val="00F83858"/>
    <w:rsid w:val="00F91B06"/>
    <w:rsid w:val="00F95553"/>
    <w:rsid w:val="00F96E2C"/>
    <w:rsid w:val="00FA4752"/>
    <w:rsid w:val="00FA66E4"/>
    <w:rsid w:val="00FB1D07"/>
    <w:rsid w:val="00FB28B8"/>
    <w:rsid w:val="00FC1F10"/>
    <w:rsid w:val="00FC2CE5"/>
    <w:rsid w:val="00FC6B76"/>
    <w:rsid w:val="00FD1846"/>
    <w:rsid w:val="00FD1E85"/>
    <w:rsid w:val="00FD32EE"/>
    <w:rsid w:val="00FD484A"/>
    <w:rsid w:val="00FD6A30"/>
    <w:rsid w:val="00FD7936"/>
    <w:rsid w:val="00FE49F2"/>
    <w:rsid w:val="00FE4F6B"/>
    <w:rsid w:val="00FE6C86"/>
    <w:rsid w:val="00FF2EA3"/>
    <w:rsid w:val="00FF3B87"/>
    <w:rsid w:val="00FF3FA7"/>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39"/>
    <w:rPr>
      <w:sz w:val="24"/>
      <w:szCs w:val="24"/>
    </w:rPr>
  </w:style>
  <w:style w:type="paragraph" w:styleId="Heading1">
    <w:name w:val="heading 1"/>
    <w:basedOn w:val="Normal"/>
    <w:next w:val="Normal"/>
    <w:link w:val="Heading1Char"/>
    <w:qFormat/>
    <w:rsid w:val="00D20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C6589"/>
    <w:pPr>
      <w:keepNext/>
      <w:outlineLvl w:val="1"/>
    </w:pPr>
    <w:rPr>
      <w:rFonts w:ascii="Comic Sans MS" w:hAnsi="Comic Sans M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0AA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8F4239"/>
    <w:rPr>
      <w:rFonts w:ascii="Tahoma" w:hAnsi="Tahoma" w:cs="Tahoma"/>
      <w:sz w:val="16"/>
      <w:szCs w:val="16"/>
    </w:rPr>
  </w:style>
  <w:style w:type="character" w:customStyle="1" w:styleId="BalloonTextChar">
    <w:name w:val="Balloon Text Char"/>
    <w:basedOn w:val="DefaultParagraphFont"/>
    <w:link w:val="BalloonText"/>
    <w:uiPriority w:val="99"/>
    <w:semiHidden/>
    <w:rsid w:val="00E00AAE"/>
    <w:rPr>
      <w:sz w:val="0"/>
      <w:szCs w:val="0"/>
    </w:rPr>
  </w:style>
  <w:style w:type="paragraph" w:styleId="Header">
    <w:name w:val="header"/>
    <w:basedOn w:val="Normal"/>
    <w:link w:val="HeaderChar"/>
    <w:uiPriority w:val="99"/>
    <w:rsid w:val="009431B7"/>
    <w:pPr>
      <w:tabs>
        <w:tab w:val="center" w:pos="4320"/>
        <w:tab w:val="right" w:pos="8640"/>
      </w:tabs>
    </w:pPr>
  </w:style>
  <w:style w:type="character" w:customStyle="1" w:styleId="HeaderChar">
    <w:name w:val="Header Char"/>
    <w:basedOn w:val="DefaultParagraphFont"/>
    <w:link w:val="Header"/>
    <w:uiPriority w:val="99"/>
    <w:locked/>
    <w:rsid w:val="00C374BC"/>
    <w:rPr>
      <w:rFonts w:cs="Times New Roman"/>
      <w:sz w:val="24"/>
      <w:szCs w:val="24"/>
    </w:rPr>
  </w:style>
  <w:style w:type="paragraph" w:styleId="Footer">
    <w:name w:val="footer"/>
    <w:basedOn w:val="Normal"/>
    <w:link w:val="FooterChar"/>
    <w:uiPriority w:val="99"/>
    <w:rsid w:val="009431B7"/>
    <w:pPr>
      <w:tabs>
        <w:tab w:val="center" w:pos="4320"/>
        <w:tab w:val="right" w:pos="8640"/>
      </w:tabs>
    </w:pPr>
  </w:style>
  <w:style w:type="character" w:customStyle="1" w:styleId="FooterChar">
    <w:name w:val="Footer Char"/>
    <w:basedOn w:val="DefaultParagraphFont"/>
    <w:link w:val="Footer"/>
    <w:uiPriority w:val="99"/>
    <w:semiHidden/>
    <w:rsid w:val="00E00AAE"/>
    <w:rPr>
      <w:sz w:val="24"/>
      <w:szCs w:val="24"/>
    </w:rPr>
  </w:style>
  <w:style w:type="character" w:styleId="PageNumber">
    <w:name w:val="page number"/>
    <w:basedOn w:val="DefaultParagraphFont"/>
    <w:uiPriority w:val="99"/>
    <w:rsid w:val="001767A8"/>
    <w:rPr>
      <w:rFonts w:cs="Times New Roman"/>
    </w:rPr>
  </w:style>
  <w:style w:type="paragraph" w:styleId="BodyText">
    <w:name w:val="Body Text"/>
    <w:basedOn w:val="Normal"/>
    <w:link w:val="BodyTextChar"/>
    <w:uiPriority w:val="99"/>
    <w:rsid w:val="0037207F"/>
    <w:pPr>
      <w:widowControl w:val="0"/>
      <w:jc w:val="center"/>
    </w:pPr>
    <w:rPr>
      <w:b/>
      <w:sz w:val="72"/>
      <w:szCs w:val="20"/>
    </w:rPr>
  </w:style>
  <w:style w:type="character" w:customStyle="1" w:styleId="BodyTextChar">
    <w:name w:val="Body Text Char"/>
    <w:basedOn w:val="DefaultParagraphFont"/>
    <w:link w:val="BodyText"/>
    <w:uiPriority w:val="99"/>
    <w:semiHidden/>
    <w:rsid w:val="00E00AAE"/>
    <w:rPr>
      <w:sz w:val="24"/>
      <w:szCs w:val="24"/>
    </w:rPr>
  </w:style>
  <w:style w:type="character" w:styleId="CommentReference">
    <w:name w:val="annotation reference"/>
    <w:basedOn w:val="DefaultParagraphFont"/>
    <w:uiPriority w:val="99"/>
    <w:semiHidden/>
    <w:rsid w:val="00DA6266"/>
    <w:rPr>
      <w:rFonts w:cs="Times New Roman"/>
      <w:sz w:val="16"/>
      <w:szCs w:val="16"/>
    </w:rPr>
  </w:style>
  <w:style w:type="paragraph" w:styleId="CommentText">
    <w:name w:val="annotation text"/>
    <w:basedOn w:val="Normal"/>
    <w:link w:val="CommentTextChar"/>
    <w:uiPriority w:val="99"/>
    <w:semiHidden/>
    <w:rsid w:val="00DA6266"/>
    <w:rPr>
      <w:sz w:val="20"/>
      <w:szCs w:val="20"/>
    </w:rPr>
  </w:style>
  <w:style w:type="character" w:customStyle="1" w:styleId="CommentTextChar">
    <w:name w:val="Comment Text Char"/>
    <w:basedOn w:val="DefaultParagraphFont"/>
    <w:link w:val="CommentText"/>
    <w:uiPriority w:val="99"/>
    <w:semiHidden/>
    <w:rsid w:val="00E00AAE"/>
  </w:style>
  <w:style w:type="paragraph" w:styleId="CommentSubject">
    <w:name w:val="annotation subject"/>
    <w:basedOn w:val="CommentText"/>
    <w:next w:val="CommentText"/>
    <w:link w:val="CommentSubjectChar"/>
    <w:uiPriority w:val="99"/>
    <w:semiHidden/>
    <w:rsid w:val="00DA6266"/>
    <w:rPr>
      <w:b/>
      <w:bCs/>
    </w:rPr>
  </w:style>
  <w:style w:type="character" w:customStyle="1" w:styleId="CommentSubjectChar">
    <w:name w:val="Comment Subject Char"/>
    <w:basedOn w:val="CommentTextChar"/>
    <w:link w:val="CommentSubject"/>
    <w:uiPriority w:val="99"/>
    <w:semiHidden/>
    <w:rsid w:val="00E00AAE"/>
    <w:rPr>
      <w:b/>
      <w:bCs/>
    </w:rPr>
  </w:style>
  <w:style w:type="table" w:styleId="TableGrid">
    <w:name w:val="Table Grid"/>
    <w:basedOn w:val="TableNormal"/>
    <w:uiPriority w:val="59"/>
    <w:rsid w:val="003C6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61228"/>
    <w:pPr>
      <w:widowControl w:val="0"/>
      <w:autoSpaceDE w:val="0"/>
      <w:autoSpaceDN w:val="0"/>
      <w:adjustRightInd w:val="0"/>
    </w:pPr>
    <w:rPr>
      <w:sz w:val="24"/>
      <w:szCs w:val="24"/>
    </w:rPr>
  </w:style>
  <w:style w:type="paragraph" w:customStyle="1" w:styleId="Style1">
    <w:name w:val="Style1"/>
    <w:basedOn w:val="Normal"/>
    <w:rsid w:val="00117F6B"/>
    <w:rPr>
      <w:sz w:val="20"/>
    </w:rPr>
  </w:style>
  <w:style w:type="paragraph" w:styleId="BodyTextIndent">
    <w:name w:val="Body Text Indent"/>
    <w:basedOn w:val="Normal"/>
    <w:link w:val="BodyTextIndentChar"/>
    <w:uiPriority w:val="99"/>
    <w:rsid w:val="00203901"/>
    <w:pPr>
      <w:spacing w:after="120"/>
      <w:ind w:left="360"/>
    </w:pPr>
  </w:style>
  <w:style w:type="character" w:customStyle="1" w:styleId="BodyTextIndentChar">
    <w:name w:val="Body Text Indent Char"/>
    <w:basedOn w:val="DefaultParagraphFont"/>
    <w:link w:val="BodyTextIndent"/>
    <w:uiPriority w:val="99"/>
    <w:semiHidden/>
    <w:rsid w:val="00E00AAE"/>
    <w:rPr>
      <w:sz w:val="24"/>
      <w:szCs w:val="24"/>
    </w:rPr>
  </w:style>
  <w:style w:type="paragraph" w:styleId="ListParagraph">
    <w:name w:val="List Paragraph"/>
    <w:basedOn w:val="Normal"/>
    <w:uiPriority w:val="34"/>
    <w:qFormat/>
    <w:rsid w:val="00F17B16"/>
    <w:pPr>
      <w:ind w:left="720"/>
      <w:contextualSpacing/>
    </w:pPr>
  </w:style>
  <w:style w:type="paragraph" w:customStyle="1" w:styleId="Bullet">
    <w:name w:val="Bullet"/>
    <w:rsid w:val="008359E9"/>
    <w:pPr>
      <w:numPr>
        <w:numId w:val="7"/>
      </w:numPr>
    </w:pPr>
  </w:style>
  <w:style w:type="character" w:customStyle="1" w:styleId="Heading1Char">
    <w:name w:val="Heading 1 Char"/>
    <w:basedOn w:val="DefaultParagraphFont"/>
    <w:link w:val="Heading1"/>
    <w:rsid w:val="00D205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20557"/>
    <w:rPr>
      <w:color w:val="02115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8310">
      <w:bodyDiv w:val="1"/>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78027156">
      <w:marLeft w:val="0"/>
      <w:marRight w:val="0"/>
      <w:marTop w:val="0"/>
      <w:marBottom w:val="0"/>
      <w:divBdr>
        <w:top w:val="none" w:sz="0" w:space="0" w:color="auto"/>
        <w:left w:val="none" w:sz="0" w:space="0" w:color="auto"/>
        <w:bottom w:val="none" w:sz="0" w:space="0" w:color="auto"/>
        <w:right w:val="none" w:sz="0" w:space="0" w:color="auto"/>
      </w:divBdr>
    </w:div>
    <w:div w:id="1978027158">
      <w:marLeft w:val="0"/>
      <w:marRight w:val="0"/>
      <w:marTop w:val="0"/>
      <w:marBottom w:val="0"/>
      <w:divBdr>
        <w:top w:val="none" w:sz="0" w:space="0" w:color="auto"/>
        <w:left w:val="none" w:sz="0" w:space="0" w:color="auto"/>
        <w:bottom w:val="none" w:sz="0" w:space="0" w:color="auto"/>
        <w:right w:val="none" w:sz="0" w:space="0" w:color="auto"/>
      </w:divBdr>
      <w:divsChild>
        <w:div w:id="1978027339">
          <w:marLeft w:val="0"/>
          <w:marRight w:val="0"/>
          <w:marTop w:val="0"/>
          <w:marBottom w:val="0"/>
          <w:divBdr>
            <w:top w:val="none" w:sz="0" w:space="0" w:color="auto"/>
            <w:left w:val="none" w:sz="0" w:space="0" w:color="auto"/>
            <w:bottom w:val="none" w:sz="0" w:space="0" w:color="auto"/>
            <w:right w:val="none" w:sz="0" w:space="0" w:color="auto"/>
          </w:divBdr>
          <w:divsChild>
            <w:div w:id="1978027274">
              <w:marLeft w:val="0"/>
              <w:marRight w:val="0"/>
              <w:marTop w:val="0"/>
              <w:marBottom w:val="0"/>
              <w:divBdr>
                <w:top w:val="none" w:sz="0" w:space="0" w:color="auto"/>
                <w:left w:val="none" w:sz="0" w:space="0" w:color="auto"/>
                <w:bottom w:val="none" w:sz="0" w:space="0" w:color="auto"/>
                <w:right w:val="none" w:sz="0" w:space="0" w:color="auto"/>
              </w:divBdr>
            </w:div>
            <w:div w:id="1978027301">
              <w:marLeft w:val="0"/>
              <w:marRight w:val="0"/>
              <w:marTop w:val="0"/>
              <w:marBottom w:val="0"/>
              <w:divBdr>
                <w:top w:val="none" w:sz="0" w:space="0" w:color="auto"/>
                <w:left w:val="none" w:sz="0" w:space="0" w:color="auto"/>
                <w:bottom w:val="none" w:sz="0" w:space="0" w:color="auto"/>
                <w:right w:val="none" w:sz="0" w:space="0" w:color="auto"/>
              </w:divBdr>
            </w:div>
            <w:div w:id="1978027310">
              <w:marLeft w:val="0"/>
              <w:marRight w:val="0"/>
              <w:marTop w:val="0"/>
              <w:marBottom w:val="0"/>
              <w:divBdr>
                <w:top w:val="none" w:sz="0" w:space="0" w:color="auto"/>
                <w:left w:val="none" w:sz="0" w:space="0" w:color="auto"/>
                <w:bottom w:val="none" w:sz="0" w:space="0" w:color="auto"/>
                <w:right w:val="none" w:sz="0" w:space="0" w:color="auto"/>
              </w:divBdr>
            </w:div>
            <w:div w:id="1978027316">
              <w:marLeft w:val="0"/>
              <w:marRight w:val="0"/>
              <w:marTop w:val="0"/>
              <w:marBottom w:val="0"/>
              <w:divBdr>
                <w:top w:val="none" w:sz="0" w:space="0" w:color="auto"/>
                <w:left w:val="none" w:sz="0" w:space="0" w:color="auto"/>
                <w:bottom w:val="none" w:sz="0" w:space="0" w:color="auto"/>
                <w:right w:val="none" w:sz="0" w:space="0" w:color="auto"/>
              </w:divBdr>
            </w:div>
            <w:div w:id="1978027378">
              <w:marLeft w:val="0"/>
              <w:marRight w:val="0"/>
              <w:marTop w:val="0"/>
              <w:marBottom w:val="0"/>
              <w:divBdr>
                <w:top w:val="none" w:sz="0" w:space="0" w:color="auto"/>
                <w:left w:val="none" w:sz="0" w:space="0" w:color="auto"/>
                <w:bottom w:val="none" w:sz="0" w:space="0" w:color="auto"/>
                <w:right w:val="none" w:sz="0" w:space="0" w:color="auto"/>
              </w:divBdr>
            </w:div>
            <w:div w:id="1978027446">
              <w:marLeft w:val="0"/>
              <w:marRight w:val="0"/>
              <w:marTop w:val="0"/>
              <w:marBottom w:val="0"/>
              <w:divBdr>
                <w:top w:val="none" w:sz="0" w:space="0" w:color="auto"/>
                <w:left w:val="none" w:sz="0" w:space="0" w:color="auto"/>
                <w:bottom w:val="none" w:sz="0" w:space="0" w:color="auto"/>
                <w:right w:val="none" w:sz="0" w:space="0" w:color="auto"/>
              </w:divBdr>
            </w:div>
            <w:div w:id="1978027507">
              <w:marLeft w:val="0"/>
              <w:marRight w:val="0"/>
              <w:marTop w:val="0"/>
              <w:marBottom w:val="0"/>
              <w:divBdr>
                <w:top w:val="none" w:sz="0" w:space="0" w:color="auto"/>
                <w:left w:val="none" w:sz="0" w:space="0" w:color="auto"/>
                <w:bottom w:val="none" w:sz="0" w:space="0" w:color="auto"/>
                <w:right w:val="none" w:sz="0" w:space="0" w:color="auto"/>
              </w:divBdr>
            </w:div>
            <w:div w:id="1978027519">
              <w:marLeft w:val="0"/>
              <w:marRight w:val="0"/>
              <w:marTop w:val="0"/>
              <w:marBottom w:val="0"/>
              <w:divBdr>
                <w:top w:val="none" w:sz="0" w:space="0" w:color="auto"/>
                <w:left w:val="none" w:sz="0" w:space="0" w:color="auto"/>
                <w:bottom w:val="none" w:sz="0" w:space="0" w:color="auto"/>
                <w:right w:val="none" w:sz="0" w:space="0" w:color="auto"/>
              </w:divBdr>
            </w:div>
            <w:div w:id="197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59">
      <w:marLeft w:val="0"/>
      <w:marRight w:val="0"/>
      <w:marTop w:val="0"/>
      <w:marBottom w:val="0"/>
      <w:divBdr>
        <w:top w:val="none" w:sz="0" w:space="0" w:color="auto"/>
        <w:left w:val="none" w:sz="0" w:space="0" w:color="auto"/>
        <w:bottom w:val="none" w:sz="0" w:space="0" w:color="auto"/>
        <w:right w:val="none" w:sz="0" w:space="0" w:color="auto"/>
      </w:divBdr>
      <w:divsChild>
        <w:div w:id="1978027225">
          <w:marLeft w:val="0"/>
          <w:marRight w:val="0"/>
          <w:marTop w:val="0"/>
          <w:marBottom w:val="0"/>
          <w:divBdr>
            <w:top w:val="none" w:sz="0" w:space="0" w:color="auto"/>
            <w:left w:val="none" w:sz="0" w:space="0" w:color="auto"/>
            <w:bottom w:val="none" w:sz="0" w:space="0" w:color="auto"/>
            <w:right w:val="none" w:sz="0" w:space="0" w:color="auto"/>
          </w:divBdr>
          <w:divsChild>
            <w:div w:id="19780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60">
      <w:marLeft w:val="0"/>
      <w:marRight w:val="0"/>
      <w:marTop w:val="0"/>
      <w:marBottom w:val="0"/>
      <w:divBdr>
        <w:top w:val="none" w:sz="0" w:space="0" w:color="auto"/>
        <w:left w:val="none" w:sz="0" w:space="0" w:color="auto"/>
        <w:bottom w:val="none" w:sz="0" w:space="0" w:color="auto"/>
        <w:right w:val="none" w:sz="0" w:space="0" w:color="auto"/>
      </w:divBdr>
      <w:divsChild>
        <w:div w:id="1978027331">
          <w:marLeft w:val="2059"/>
          <w:marRight w:val="0"/>
          <w:marTop w:val="96"/>
          <w:marBottom w:val="0"/>
          <w:divBdr>
            <w:top w:val="none" w:sz="0" w:space="0" w:color="auto"/>
            <w:left w:val="none" w:sz="0" w:space="0" w:color="auto"/>
            <w:bottom w:val="none" w:sz="0" w:space="0" w:color="auto"/>
            <w:right w:val="none" w:sz="0" w:space="0" w:color="auto"/>
          </w:divBdr>
        </w:div>
        <w:div w:id="1978027396">
          <w:marLeft w:val="1339"/>
          <w:marRight w:val="0"/>
          <w:marTop w:val="96"/>
          <w:marBottom w:val="0"/>
          <w:divBdr>
            <w:top w:val="none" w:sz="0" w:space="0" w:color="auto"/>
            <w:left w:val="none" w:sz="0" w:space="0" w:color="auto"/>
            <w:bottom w:val="none" w:sz="0" w:space="0" w:color="auto"/>
            <w:right w:val="none" w:sz="0" w:space="0" w:color="auto"/>
          </w:divBdr>
        </w:div>
        <w:div w:id="1978027563">
          <w:marLeft w:val="2059"/>
          <w:marRight w:val="0"/>
          <w:marTop w:val="96"/>
          <w:marBottom w:val="0"/>
          <w:divBdr>
            <w:top w:val="none" w:sz="0" w:space="0" w:color="auto"/>
            <w:left w:val="none" w:sz="0" w:space="0" w:color="auto"/>
            <w:bottom w:val="none" w:sz="0" w:space="0" w:color="auto"/>
            <w:right w:val="none" w:sz="0" w:space="0" w:color="auto"/>
          </w:divBdr>
        </w:div>
      </w:divsChild>
    </w:div>
    <w:div w:id="1978027163">
      <w:marLeft w:val="0"/>
      <w:marRight w:val="0"/>
      <w:marTop w:val="0"/>
      <w:marBottom w:val="0"/>
      <w:divBdr>
        <w:top w:val="none" w:sz="0" w:space="0" w:color="auto"/>
        <w:left w:val="none" w:sz="0" w:space="0" w:color="auto"/>
        <w:bottom w:val="none" w:sz="0" w:space="0" w:color="auto"/>
        <w:right w:val="none" w:sz="0" w:space="0" w:color="auto"/>
      </w:divBdr>
      <w:divsChild>
        <w:div w:id="1978027528">
          <w:marLeft w:val="0"/>
          <w:marRight w:val="0"/>
          <w:marTop w:val="0"/>
          <w:marBottom w:val="0"/>
          <w:divBdr>
            <w:top w:val="none" w:sz="0" w:space="0" w:color="auto"/>
            <w:left w:val="none" w:sz="0" w:space="0" w:color="auto"/>
            <w:bottom w:val="none" w:sz="0" w:space="0" w:color="auto"/>
            <w:right w:val="none" w:sz="0" w:space="0" w:color="auto"/>
          </w:divBdr>
        </w:div>
      </w:divsChild>
    </w:div>
    <w:div w:id="1978027166">
      <w:marLeft w:val="0"/>
      <w:marRight w:val="0"/>
      <w:marTop w:val="0"/>
      <w:marBottom w:val="0"/>
      <w:divBdr>
        <w:top w:val="none" w:sz="0" w:space="0" w:color="auto"/>
        <w:left w:val="none" w:sz="0" w:space="0" w:color="auto"/>
        <w:bottom w:val="none" w:sz="0" w:space="0" w:color="auto"/>
        <w:right w:val="none" w:sz="0" w:space="0" w:color="auto"/>
      </w:divBdr>
      <w:divsChild>
        <w:div w:id="1978027246">
          <w:marLeft w:val="0"/>
          <w:marRight w:val="0"/>
          <w:marTop w:val="0"/>
          <w:marBottom w:val="0"/>
          <w:divBdr>
            <w:top w:val="none" w:sz="0" w:space="0" w:color="auto"/>
            <w:left w:val="none" w:sz="0" w:space="0" w:color="auto"/>
            <w:bottom w:val="none" w:sz="0" w:space="0" w:color="auto"/>
            <w:right w:val="none" w:sz="0" w:space="0" w:color="auto"/>
          </w:divBdr>
          <w:divsChild>
            <w:div w:id="19780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67">
      <w:marLeft w:val="0"/>
      <w:marRight w:val="0"/>
      <w:marTop w:val="0"/>
      <w:marBottom w:val="0"/>
      <w:divBdr>
        <w:top w:val="none" w:sz="0" w:space="0" w:color="auto"/>
        <w:left w:val="none" w:sz="0" w:space="0" w:color="auto"/>
        <w:bottom w:val="none" w:sz="0" w:space="0" w:color="auto"/>
        <w:right w:val="none" w:sz="0" w:space="0" w:color="auto"/>
      </w:divBdr>
      <w:divsChild>
        <w:div w:id="1978027182">
          <w:marLeft w:val="0"/>
          <w:marRight w:val="0"/>
          <w:marTop w:val="0"/>
          <w:marBottom w:val="0"/>
          <w:divBdr>
            <w:top w:val="none" w:sz="0" w:space="0" w:color="auto"/>
            <w:left w:val="none" w:sz="0" w:space="0" w:color="auto"/>
            <w:bottom w:val="none" w:sz="0" w:space="0" w:color="auto"/>
            <w:right w:val="none" w:sz="0" w:space="0" w:color="auto"/>
          </w:divBdr>
          <w:divsChild>
            <w:div w:id="1978027260">
              <w:marLeft w:val="0"/>
              <w:marRight w:val="0"/>
              <w:marTop w:val="0"/>
              <w:marBottom w:val="0"/>
              <w:divBdr>
                <w:top w:val="none" w:sz="0" w:space="0" w:color="auto"/>
                <w:left w:val="none" w:sz="0" w:space="0" w:color="auto"/>
                <w:bottom w:val="none" w:sz="0" w:space="0" w:color="auto"/>
                <w:right w:val="none" w:sz="0" w:space="0" w:color="auto"/>
              </w:divBdr>
            </w:div>
            <w:div w:id="1978027263">
              <w:marLeft w:val="0"/>
              <w:marRight w:val="0"/>
              <w:marTop w:val="0"/>
              <w:marBottom w:val="0"/>
              <w:divBdr>
                <w:top w:val="none" w:sz="0" w:space="0" w:color="auto"/>
                <w:left w:val="none" w:sz="0" w:space="0" w:color="auto"/>
                <w:bottom w:val="none" w:sz="0" w:space="0" w:color="auto"/>
                <w:right w:val="none" w:sz="0" w:space="0" w:color="auto"/>
              </w:divBdr>
            </w:div>
            <w:div w:id="1978027264">
              <w:marLeft w:val="0"/>
              <w:marRight w:val="0"/>
              <w:marTop w:val="0"/>
              <w:marBottom w:val="0"/>
              <w:divBdr>
                <w:top w:val="none" w:sz="0" w:space="0" w:color="auto"/>
                <w:left w:val="none" w:sz="0" w:space="0" w:color="auto"/>
                <w:bottom w:val="none" w:sz="0" w:space="0" w:color="auto"/>
                <w:right w:val="none" w:sz="0" w:space="0" w:color="auto"/>
              </w:divBdr>
            </w:div>
            <w:div w:id="1978027292">
              <w:marLeft w:val="0"/>
              <w:marRight w:val="0"/>
              <w:marTop w:val="0"/>
              <w:marBottom w:val="0"/>
              <w:divBdr>
                <w:top w:val="none" w:sz="0" w:space="0" w:color="auto"/>
                <w:left w:val="none" w:sz="0" w:space="0" w:color="auto"/>
                <w:bottom w:val="none" w:sz="0" w:space="0" w:color="auto"/>
                <w:right w:val="none" w:sz="0" w:space="0" w:color="auto"/>
              </w:divBdr>
            </w:div>
            <w:div w:id="1978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70">
      <w:marLeft w:val="0"/>
      <w:marRight w:val="0"/>
      <w:marTop w:val="0"/>
      <w:marBottom w:val="0"/>
      <w:divBdr>
        <w:top w:val="none" w:sz="0" w:space="0" w:color="auto"/>
        <w:left w:val="none" w:sz="0" w:space="0" w:color="auto"/>
        <w:bottom w:val="none" w:sz="0" w:space="0" w:color="auto"/>
        <w:right w:val="none" w:sz="0" w:space="0" w:color="auto"/>
      </w:divBdr>
      <w:divsChild>
        <w:div w:id="1978027473">
          <w:marLeft w:val="0"/>
          <w:marRight w:val="0"/>
          <w:marTop w:val="0"/>
          <w:marBottom w:val="0"/>
          <w:divBdr>
            <w:top w:val="none" w:sz="0" w:space="0" w:color="auto"/>
            <w:left w:val="none" w:sz="0" w:space="0" w:color="auto"/>
            <w:bottom w:val="none" w:sz="0" w:space="0" w:color="auto"/>
            <w:right w:val="none" w:sz="0" w:space="0" w:color="auto"/>
          </w:divBdr>
          <w:divsChild>
            <w:div w:id="1978027200">
              <w:marLeft w:val="0"/>
              <w:marRight w:val="0"/>
              <w:marTop w:val="0"/>
              <w:marBottom w:val="0"/>
              <w:divBdr>
                <w:top w:val="none" w:sz="0" w:space="0" w:color="auto"/>
                <w:left w:val="none" w:sz="0" w:space="0" w:color="auto"/>
                <w:bottom w:val="none" w:sz="0" w:space="0" w:color="auto"/>
                <w:right w:val="none" w:sz="0" w:space="0" w:color="auto"/>
              </w:divBdr>
            </w:div>
            <w:div w:id="19780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88">
      <w:marLeft w:val="0"/>
      <w:marRight w:val="0"/>
      <w:marTop w:val="0"/>
      <w:marBottom w:val="0"/>
      <w:divBdr>
        <w:top w:val="none" w:sz="0" w:space="0" w:color="auto"/>
        <w:left w:val="none" w:sz="0" w:space="0" w:color="auto"/>
        <w:bottom w:val="none" w:sz="0" w:space="0" w:color="auto"/>
        <w:right w:val="none" w:sz="0" w:space="0" w:color="auto"/>
      </w:divBdr>
      <w:divsChild>
        <w:div w:id="1978027561">
          <w:marLeft w:val="0"/>
          <w:marRight w:val="0"/>
          <w:marTop w:val="0"/>
          <w:marBottom w:val="0"/>
          <w:divBdr>
            <w:top w:val="none" w:sz="0" w:space="0" w:color="auto"/>
            <w:left w:val="none" w:sz="0" w:space="0" w:color="auto"/>
            <w:bottom w:val="none" w:sz="0" w:space="0" w:color="auto"/>
            <w:right w:val="none" w:sz="0" w:space="0" w:color="auto"/>
          </w:divBdr>
          <w:divsChild>
            <w:div w:id="1978027161">
              <w:marLeft w:val="0"/>
              <w:marRight w:val="0"/>
              <w:marTop w:val="0"/>
              <w:marBottom w:val="0"/>
              <w:divBdr>
                <w:top w:val="none" w:sz="0" w:space="0" w:color="auto"/>
                <w:left w:val="none" w:sz="0" w:space="0" w:color="auto"/>
                <w:bottom w:val="none" w:sz="0" w:space="0" w:color="auto"/>
                <w:right w:val="none" w:sz="0" w:space="0" w:color="auto"/>
              </w:divBdr>
            </w:div>
            <w:div w:id="1978027335">
              <w:marLeft w:val="0"/>
              <w:marRight w:val="0"/>
              <w:marTop w:val="0"/>
              <w:marBottom w:val="0"/>
              <w:divBdr>
                <w:top w:val="none" w:sz="0" w:space="0" w:color="auto"/>
                <w:left w:val="none" w:sz="0" w:space="0" w:color="auto"/>
                <w:bottom w:val="none" w:sz="0" w:space="0" w:color="auto"/>
                <w:right w:val="none" w:sz="0" w:space="0" w:color="auto"/>
              </w:divBdr>
            </w:div>
            <w:div w:id="1978027537">
              <w:marLeft w:val="0"/>
              <w:marRight w:val="0"/>
              <w:marTop w:val="0"/>
              <w:marBottom w:val="0"/>
              <w:divBdr>
                <w:top w:val="none" w:sz="0" w:space="0" w:color="auto"/>
                <w:left w:val="none" w:sz="0" w:space="0" w:color="auto"/>
                <w:bottom w:val="none" w:sz="0" w:space="0" w:color="auto"/>
                <w:right w:val="none" w:sz="0" w:space="0" w:color="auto"/>
              </w:divBdr>
            </w:div>
            <w:div w:id="1978027552">
              <w:marLeft w:val="0"/>
              <w:marRight w:val="0"/>
              <w:marTop w:val="0"/>
              <w:marBottom w:val="0"/>
              <w:divBdr>
                <w:top w:val="none" w:sz="0" w:space="0" w:color="auto"/>
                <w:left w:val="none" w:sz="0" w:space="0" w:color="auto"/>
                <w:bottom w:val="none" w:sz="0" w:space="0" w:color="auto"/>
                <w:right w:val="none" w:sz="0" w:space="0" w:color="auto"/>
              </w:divBdr>
            </w:div>
            <w:div w:id="19780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95">
      <w:marLeft w:val="0"/>
      <w:marRight w:val="0"/>
      <w:marTop w:val="0"/>
      <w:marBottom w:val="0"/>
      <w:divBdr>
        <w:top w:val="none" w:sz="0" w:space="0" w:color="auto"/>
        <w:left w:val="none" w:sz="0" w:space="0" w:color="auto"/>
        <w:bottom w:val="none" w:sz="0" w:space="0" w:color="auto"/>
        <w:right w:val="none" w:sz="0" w:space="0" w:color="auto"/>
      </w:divBdr>
      <w:divsChild>
        <w:div w:id="1978027265">
          <w:marLeft w:val="0"/>
          <w:marRight w:val="0"/>
          <w:marTop w:val="0"/>
          <w:marBottom w:val="0"/>
          <w:divBdr>
            <w:top w:val="none" w:sz="0" w:space="0" w:color="auto"/>
            <w:left w:val="none" w:sz="0" w:space="0" w:color="auto"/>
            <w:bottom w:val="none" w:sz="0" w:space="0" w:color="auto"/>
            <w:right w:val="none" w:sz="0" w:space="0" w:color="auto"/>
          </w:divBdr>
          <w:divsChild>
            <w:div w:id="1978027175">
              <w:marLeft w:val="0"/>
              <w:marRight w:val="0"/>
              <w:marTop w:val="0"/>
              <w:marBottom w:val="0"/>
              <w:divBdr>
                <w:top w:val="none" w:sz="0" w:space="0" w:color="auto"/>
                <w:left w:val="none" w:sz="0" w:space="0" w:color="auto"/>
                <w:bottom w:val="none" w:sz="0" w:space="0" w:color="auto"/>
                <w:right w:val="none" w:sz="0" w:space="0" w:color="auto"/>
              </w:divBdr>
            </w:div>
            <w:div w:id="1978027207">
              <w:marLeft w:val="0"/>
              <w:marRight w:val="0"/>
              <w:marTop w:val="0"/>
              <w:marBottom w:val="0"/>
              <w:divBdr>
                <w:top w:val="none" w:sz="0" w:space="0" w:color="auto"/>
                <w:left w:val="none" w:sz="0" w:space="0" w:color="auto"/>
                <w:bottom w:val="none" w:sz="0" w:space="0" w:color="auto"/>
                <w:right w:val="none" w:sz="0" w:space="0" w:color="auto"/>
              </w:divBdr>
            </w:div>
            <w:div w:id="1978027220">
              <w:marLeft w:val="0"/>
              <w:marRight w:val="0"/>
              <w:marTop w:val="0"/>
              <w:marBottom w:val="0"/>
              <w:divBdr>
                <w:top w:val="none" w:sz="0" w:space="0" w:color="auto"/>
                <w:left w:val="none" w:sz="0" w:space="0" w:color="auto"/>
                <w:bottom w:val="none" w:sz="0" w:space="0" w:color="auto"/>
                <w:right w:val="none" w:sz="0" w:space="0" w:color="auto"/>
              </w:divBdr>
            </w:div>
            <w:div w:id="1978027293">
              <w:marLeft w:val="0"/>
              <w:marRight w:val="0"/>
              <w:marTop w:val="0"/>
              <w:marBottom w:val="0"/>
              <w:divBdr>
                <w:top w:val="none" w:sz="0" w:space="0" w:color="auto"/>
                <w:left w:val="none" w:sz="0" w:space="0" w:color="auto"/>
                <w:bottom w:val="none" w:sz="0" w:space="0" w:color="auto"/>
                <w:right w:val="none" w:sz="0" w:space="0" w:color="auto"/>
              </w:divBdr>
            </w:div>
            <w:div w:id="19780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197">
      <w:marLeft w:val="0"/>
      <w:marRight w:val="0"/>
      <w:marTop w:val="0"/>
      <w:marBottom w:val="0"/>
      <w:divBdr>
        <w:top w:val="none" w:sz="0" w:space="0" w:color="auto"/>
        <w:left w:val="none" w:sz="0" w:space="0" w:color="auto"/>
        <w:bottom w:val="none" w:sz="0" w:space="0" w:color="auto"/>
        <w:right w:val="none" w:sz="0" w:space="0" w:color="auto"/>
      </w:divBdr>
      <w:divsChild>
        <w:div w:id="1978027409">
          <w:marLeft w:val="1339"/>
          <w:marRight w:val="0"/>
          <w:marTop w:val="240"/>
          <w:marBottom w:val="0"/>
          <w:divBdr>
            <w:top w:val="none" w:sz="0" w:space="0" w:color="auto"/>
            <w:left w:val="none" w:sz="0" w:space="0" w:color="auto"/>
            <w:bottom w:val="none" w:sz="0" w:space="0" w:color="auto"/>
            <w:right w:val="none" w:sz="0" w:space="0" w:color="auto"/>
          </w:divBdr>
        </w:div>
        <w:div w:id="1978027455">
          <w:marLeft w:val="1339"/>
          <w:marRight w:val="0"/>
          <w:marTop w:val="240"/>
          <w:marBottom w:val="0"/>
          <w:divBdr>
            <w:top w:val="none" w:sz="0" w:space="0" w:color="auto"/>
            <w:left w:val="none" w:sz="0" w:space="0" w:color="auto"/>
            <w:bottom w:val="none" w:sz="0" w:space="0" w:color="auto"/>
            <w:right w:val="none" w:sz="0" w:space="0" w:color="auto"/>
          </w:divBdr>
        </w:div>
      </w:divsChild>
    </w:div>
    <w:div w:id="1978027208">
      <w:marLeft w:val="0"/>
      <w:marRight w:val="0"/>
      <w:marTop w:val="0"/>
      <w:marBottom w:val="0"/>
      <w:divBdr>
        <w:top w:val="none" w:sz="0" w:space="0" w:color="auto"/>
        <w:left w:val="none" w:sz="0" w:space="0" w:color="auto"/>
        <w:bottom w:val="none" w:sz="0" w:space="0" w:color="auto"/>
        <w:right w:val="none" w:sz="0" w:space="0" w:color="auto"/>
      </w:divBdr>
      <w:divsChild>
        <w:div w:id="1978027172">
          <w:marLeft w:val="0"/>
          <w:marRight w:val="0"/>
          <w:marTop w:val="0"/>
          <w:marBottom w:val="0"/>
          <w:divBdr>
            <w:top w:val="none" w:sz="0" w:space="0" w:color="auto"/>
            <w:left w:val="none" w:sz="0" w:space="0" w:color="auto"/>
            <w:bottom w:val="none" w:sz="0" w:space="0" w:color="auto"/>
            <w:right w:val="none" w:sz="0" w:space="0" w:color="auto"/>
          </w:divBdr>
          <w:divsChild>
            <w:div w:id="1978027153">
              <w:marLeft w:val="0"/>
              <w:marRight w:val="0"/>
              <w:marTop w:val="0"/>
              <w:marBottom w:val="0"/>
              <w:divBdr>
                <w:top w:val="none" w:sz="0" w:space="0" w:color="auto"/>
                <w:left w:val="none" w:sz="0" w:space="0" w:color="auto"/>
                <w:bottom w:val="none" w:sz="0" w:space="0" w:color="auto"/>
                <w:right w:val="none" w:sz="0" w:space="0" w:color="auto"/>
              </w:divBdr>
            </w:div>
            <w:div w:id="1978027243">
              <w:marLeft w:val="0"/>
              <w:marRight w:val="0"/>
              <w:marTop w:val="0"/>
              <w:marBottom w:val="0"/>
              <w:divBdr>
                <w:top w:val="none" w:sz="0" w:space="0" w:color="auto"/>
                <w:left w:val="none" w:sz="0" w:space="0" w:color="auto"/>
                <w:bottom w:val="none" w:sz="0" w:space="0" w:color="auto"/>
                <w:right w:val="none" w:sz="0" w:space="0" w:color="auto"/>
              </w:divBdr>
            </w:div>
            <w:div w:id="19780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11">
      <w:marLeft w:val="0"/>
      <w:marRight w:val="0"/>
      <w:marTop w:val="0"/>
      <w:marBottom w:val="0"/>
      <w:divBdr>
        <w:top w:val="none" w:sz="0" w:space="0" w:color="auto"/>
        <w:left w:val="none" w:sz="0" w:space="0" w:color="auto"/>
        <w:bottom w:val="none" w:sz="0" w:space="0" w:color="auto"/>
        <w:right w:val="none" w:sz="0" w:space="0" w:color="auto"/>
      </w:divBdr>
    </w:div>
    <w:div w:id="1978027221">
      <w:marLeft w:val="0"/>
      <w:marRight w:val="0"/>
      <w:marTop w:val="0"/>
      <w:marBottom w:val="0"/>
      <w:divBdr>
        <w:top w:val="none" w:sz="0" w:space="0" w:color="auto"/>
        <w:left w:val="none" w:sz="0" w:space="0" w:color="auto"/>
        <w:bottom w:val="none" w:sz="0" w:space="0" w:color="auto"/>
        <w:right w:val="none" w:sz="0" w:space="0" w:color="auto"/>
      </w:divBdr>
      <w:divsChild>
        <w:div w:id="1978027244">
          <w:marLeft w:val="0"/>
          <w:marRight w:val="0"/>
          <w:marTop w:val="0"/>
          <w:marBottom w:val="0"/>
          <w:divBdr>
            <w:top w:val="none" w:sz="0" w:space="0" w:color="auto"/>
            <w:left w:val="none" w:sz="0" w:space="0" w:color="auto"/>
            <w:bottom w:val="none" w:sz="0" w:space="0" w:color="auto"/>
            <w:right w:val="none" w:sz="0" w:space="0" w:color="auto"/>
          </w:divBdr>
          <w:divsChild>
            <w:div w:id="1978027210">
              <w:marLeft w:val="0"/>
              <w:marRight w:val="0"/>
              <w:marTop w:val="0"/>
              <w:marBottom w:val="0"/>
              <w:divBdr>
                <w:top w:val="none" w:sz="0" w:space="0" w:color="auto"/>
                <w:left w:val="none" w:sz="0" w:space="0" w:color="auto"/>
                <w:bottom w:val="none" w:sz="0" w:space="0" w:color="auto"/>
                <w:right w:val="none" w:sz="0" w:space="0" w:color="auto"/>
              </w:divBdr>
            </w:div>
            <w:div w:id="1978027237">
              <w:marLeft w:val="0"/>
              <w:marRight w:val="0"/>
              <w:marTop w:val="0"/>
              <w:marBottom w:val="0"/>
              <w:divBdr>
                <w:top w:val="none" w:sz="0" w:space="0" w:color="auto"/>
                <w:left w:val="none" w:sz="0" w:space="0" w:color="auto"/>
                <w:bottom w:val="none" w:sz="0" w:space="0" w:color="auto"/>
                <w:right w:val="none" w:sz="0" w:space="0" w:color="auto"/>
              </w:divBdr>
            </w:div>
            <w:div w:id="1978027287">
              <w:marLeft w:val="0"/>
              <w:marRight w:val="0"/>
              <w:marTop w:val="0"/>
              <w:marBottom w:val="0"/>
              <w:divBdr>
                <w:top w:val="none" w:sz="0" w:space="0" w:color="auto"/>
                <w:left w:val="none" w:sz="0" w:space="0" w:color="auto"/>
                <w:bottom w:val="none" w:sz="0" w:space="0" w:color="auto"/>
                <w:right w:val="none" w:sz="0" w:space="0" w:color="auto"/>
              </w:divBdr>
            </w:div>
            <w:div w:id="1978027333">
              <w:marLeft w:val="0"/>
              <w:marRight w:val="0"/>
              <w:marTop w:val="0"/>
              <w:marBottom w:val="0"/>
              <w:divBdr>
                <w:top w:val="none" w:sz="0" w:space="0" w:color="auto"/>
                <w:left w:val="none" w:sz="0" w:space="0" w:color="auto"/>
                <w:bottom w:val="none" w:sz="0" w:space="0" w:color="auto"/>
                <w:right w:val="none" w:sz="0" w:space="0" w:color="auto"/>
              </w:divBdr>
            </w:div>
            <w:div w:id="1978027355">
              <w:marLeft w:val="0"/>
              <w:marRight w:val="0"/>
              <w:marTop w:val="0"/>
              <w:marBottom w:val="0"/>
              <w:divBdr>
                <w:top w:val="none" w:sz="0" w:space="0" w:color="auto"/>
                <w:left w:val="none" w:sz="0" w:space="0" w:color="auto"/>
                <w:bottom w:val="none" w:sz="0" w:space="0" w:color="auto"/>
                <w:right w:val="none" w:sz="0" w:space="0" w:color="auto"/>
              </w:divBdr>
            </w:div>
            <w:div w:id="1978027370">
              <w:marLeft w:val="0"/>
              <w:marRight w:val="0"/>
              <w:marTop w:val="0"/>
              <w:marBottom w:val="0"/>
              <w:divBdr>
                <w:top w:val="none" w:sz="0" w:space="0" w:color="auto"/>
                <w:left w:val="none" w:sz="0" w:space="0" w:color="auto"/>
                <w:bottom w:val="none" w:sz="0" w:space="0" w:color="auto"/>
                <w:right w:val="none" w:sz="0" w:space="0" w:color="auto"/>
              </w:divBdr>
            </w:div>
            <w:div w:id="1978027399">
              <w:marLeft w:val="0"/>
              <w:marRight w:val="0"/>
              <w:marTop w:val="0"/>
              <w:marBottom w:val="0"/>
              <w:divBdr>
                <w:top w:val="none" w:sz="0" w:space="0" w:color="auto"/>
                <w:left w:val="none" w:sz="0" w:space="0" w:color="auto"/>
                <w:bottom w:val="none" w:sz="0" w:space="0" w:color="auto"/>
                <w:right w:val="none" w:sz="0" w:space="0" w:color="auto"/>
              </w:divBdr>
            </w:div>
            <w:div w:id="1978027416">
              <w:marLeft w:val="0"/>
              <w:marRight w:val="0"/>
              <w:marTop w:val="0"/>
              <w:marBottom w:val="0"/>
              <w:divBdr>
                <w:top w:val="none" w:sz="0" w:space="0" w:color="auto"/>
                <w:left w:val="none" w:sz="0" w:space="0" w:color="auto"/>
                <w:bottom w:val="none" w:sz="0" w:space="0" w:color="auto"/>
                <w:right w:val="none" w:sz="0" w:space="0" w:color="auto"/>
              </w:divBdr>
            </w:div>
            <w:div w:id="1978027453">
              <w:marLeft w:val="0"/>
              <w:marRight w:val="0"/>
              <w:marTop w:val="0"/>
              <w:marBottom w:val="0"/>
              <w:divBdr>
                <w:top w:val="none" w:sz="0" w:space="0" w:color="auto"/>
                <w:left w:val="none" w:sz="0" w:space="0" w:color="auto"/>
                <w:bottom w:val="none" w:sz="0" w:space="0" w:color="auto"/>
                <w:right w:val="none" w:sz="0" w:space="0" w:color="auto"/>
              </w:divBdr>
            </w:div>
            <w:div w:id="1978027472">
              <w:marLeft w:val="0"/>
              <w:marRight w:val="0"/>
              <w:marTop w:val="0"/>
              <w:marBottom w:val="0"/>
              <w:divBdr>
                <w:top w:val="none" w:sz="0" w:space="0" w:color="auto"/>
                <w:left w:val="none" w:sz="0" w:space="0" w:color="auto"/>
                <w:bottom w:val="none" w:sz="0" w:space="0" w:color="auto"/>
                <w:right w:val="none" w:sz="0" w:space="0" w:color="auto"/>
              </w:divBdr>
            </w:div>
            <w:div w:id="1978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26">
      <w:marLeft w:val="0"/>
      <w:marRight w:val="0"/>
      <w:marTop w:val="0"/>
      <w:marBottom w:val="0"/>
      <w:divBdr>
        <w:top w:val="none" w:sz="0" w:space="0" w:color="auto"/>
        <w:left w:val="none" w:sz="0" w:space="0" w:color="auto"/>
        <w:bottom w:val="none" w:sz="0" w:space="0" w:color="auto"/>
        <w:right w:val="none" w:sz="0" w:space="0" w:color="auto"/>
      </w:divBdr>
      <w:divsChild>
        <w:div w:id="1978027177">
          <w:marLeft w:val="0"/>
          <w:marRight w:val="0"/>
          <w:marTop w:val="0"/>
          <w:marBottom w:val="0"/>
          <w:divBdr>
            <w:top w:val="none" w:sz="0" w:space="0" w:color="auto"/>
            <w:left w:val="none" w:sz="0" w:space="0" w:color="auto"/>
            <w:bottom w:val="none" w:sz="0" w:space="0" w:color="auto"/>
            <w:right w:val="none" w:sz="0" w:space="0" w:color="auto"/>
          </w:divBdr>
          <w:divsChild>
            <w:div w:id="1978027212">
              <w:marLeft w:val="0"/>
              <w:marRight w:val="0"/>
              <w:marTop w:val="0"/>
              <w:marBottom w:val="0"/>
              <w:divBdr>
                <w:top w:val="none" w:sz="0" w:space="0" w:color="auto"/>
                <w:left w:val="none" w:sz="0" w:space="0" w:color="auto"/>
                <w:bottom w:val="none" w:sz="0" w:space="0" w:color="auto"/>
                <w:right w:val="none" w:sz="0" w:space="0" w:color="auto"/>
              </w:divBdr>
            </w:div>
            <w:div w:id="1978027252">
              <w:marLeft w:val="0"/>
              <w:marRight w:val="0"/>
              <w:marTop w:val="0"/>
              <w:marBottom w:val="0"/>
              <w:divBdr>
                <w:top w:val="none" w:sz="0" w:space="0" w:color="auto"/>
                <w:left w:val="none" w:sz="0" w:space="0" w:color="auto"/>
                <w:bottom w:val="none" w:sz="0" w:space="0" w:color="auto"/>
                <w:right w:val="none" w:sz="0" w:space="0" w:color="auto"/>
              </w:divBdr>
            </w:div>
            <w:div w:id="1978027254">
              <w:marLeft w:val="0"/>
              <w:marRight w:val="0"/>
              <w:marTop w:val="0"/>
              <w:marBottom w:val="0"/>
              <w:divBdr>
                <w:top w:val="none" w:sz="0" w:space="0" w:color="auto"/>
                <w:left w:val="none" w:sz="0" w:space="0" w:color="auto"/>
                <w:bottom w:val="none" w:sz="0" w:space="0" w:color="auto"/>
                <w:right w:val="none" w:sz="0" w:space="0" w:color="auto"/>
              </w:divBdr>
            </w:div>
            <w:div w:id="1978027327">
              <w:marLeft w:val="0"/>
              <w:marRight w:val="0"/>
              <w:marTop w:val="0"/>
              <w:marBottom w:val="0"/>
              <w:divBdr>
                <w:top w:val="none" w:sz="0" w:space="0" w:color="auto"/>
                <w:left w:val="none" w:sz="0" w:space="0" w:color="auto"/>
                <w:bottom w:val="none" w:sz="0" w:space="0" w:color="auto"/>
                <w:right w:val="none" w:sz="0" w:space="0" w:color="auto"/>
              </w:divBdr>
            </w:div>
            <w:div w:id="1978027345">
              <w:marLeft w:val="0"/>
              <w:marRight w:val="0"/>
              <w:marTop w:val="0"/>
              <w:marBottom w:val="0"/>
              <w:divBdr>
                <w:top w:val="none" w:sz="0" w:space="0" w:color="auto"/>
                <w:left w:val="none" w:sz="0" w:space="0" w:color="auto"/>
                <w:bottom w:val="none" w:sz="0" w:space="0" w:color="auto"/>
                <w:right w:val="none" w:sz="0" w:space="0" w:color="auto"/>
              </w:divBdr>
            </w:div>
            <w:div w:id="1978027457">
              <w:marLeft w:val="0"/>
              <w:marRight w:val="0"/>
              <w:marTop w:val="0"/>
              <w:marBottom w:val="0"/>
              <w:divBdr>
                <w:top w:val="none" w:sz="0" w:space="0" w:color="auto"/>
                <w:left w:val="none" w:sz="0" w:space="0" w:color="auto"/>
                <w:bottom w:val="none" w:sz="0" w:space="0" w:color="auto"/>
                <w:right w:val="none" w:sz="0" w:space="0" w:color="auto"/>
              </w:divBdr>
            </w:div>
            <w:div w:id="1978027483">
              <w:marLeft w:val="0"/>
              <w:marRight w:val="0"/>
              <w:marTop w:val="0"/>
              <w:marBottom w:val="0"/>
              <w:divBdr>
                <w:top w:val="none" w:sz="0" w:space="0" w:color="auto"/>
                <w:left w:val="none" w:sz="0" w:space="0" w:color="auto"/>
                <w:bottom w:val="none" w:sz="0" w:space="0" w:color="auto"/>
                <w:right w:val="none" w:sz="0" w:space="0" w:color="auto"/>
              </w:divBdr>
            </w:div>
            <w:div w:id="19780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34">
      <w:marLeft w:val="0"/>
      <w:marRight w:val="0"/>
      <w:marTop w:val="0"/>
      <w:marBottom w:val="0"/>
      <w:divBdr>
        <w:top w:val="none" w:sz="0" w:space="0" w:color="auto"/>
        <w:left w:val="none" w:sz="0" w:space="0" w:color="auto"/>
        <w:bottom w:val="none" w:sz="0" w:space="0" w:color="auto"/>
        <w:right w:val="none" w:sz="0" w:space="0" w:color="auto"/>
      </w:divBdr>
      <w:divsChild>
        <w:div w:id="1978027364">
          <w:marLeft w:val="619"/>
          <w:marRight w:val="0"/>
          <w:marTop w:val="86"/>
          <w:marBottom w:val="0"/>
          <w:divBdr>
            <w:top w:val="none" w:sz="0" w:space="0" w:color="auto"/>
            <w:left w:val="none" w:sz="0" w:space="0" w:color="auto"/>
            <w:bottom w:val="none" w:sz="0" w:space="0" w:color="auto"/>
            <w:right w:val="none" w:sz="0" w:space="0" w:color="auto"/>
          </w:divBdr>
        </w:div>
        <w:div w:id="1978027518">
          <w:marLeft w:val="619"/>
          <w:marRight w:val="0"/>
          <w:marTop w:val="86"/>
          <w:marBottom w:val="0"/>
          <w:divBdr>
            <w:top w:val="none" w:sz="0" w:space="0" w:color="auto"/>
            <w:left w:val="none" w:sz="0" w:space="0" w:color="auto"/>
            <w:bottom w:val="none" w:sz="0" w:space="0" w:color="auto"/>
            <w:right w:val="none" w:sz="0" w:space="0" w:color="auto"/>
          </w:divBdr>
        </w:div>
      </w:divsChild>
    </w:div>
    <w:div w:id="1978027238">
      <w:marLeft w:val="0"/>
      <w:marRight w:val="0"/>
      <w:marTop w:val="0"/>
      <w:marBottom w:val="0"/>
      <w:divBdr>
        <w:top w:val="none" w:sz="0" w:space="0" w:color="auto"/>
        <w:left w:val="none" w:sz="0" w:space="0" w:color="auto"/>
        <w:bottom w:val="none" w:sz="0" w:space="0" w:color="auto"/>
        <w:right w:val="none" w:sz="0" w:space="0" w:color="auto"/>
      </w:divBdr>
      <w:divsChild>
        <w:div w:id="1978027201">
          <w:marLeft w:val="0"/>
          <w:marRight w:val="0"/>
          <w:marTop w:val="0"/>
          <w:marBottom w:val="0"/>
          <w:divBdr>
            <w:top w:val="none" w:sz="0" w:space="0" w:color="auto"/>
            <w:left w:val="none" w:sz="0" w:space="0" w:color="auto"/>
            <w:bottom w:val="none" w:sz="0" w:space="0" w:color="auto"/>
            <w:right w:val="none" w:sz="0" w:space="0" w:color="auto"/>
          </w:divBdr>
          <w:divsChild>
            <w:div w:id="1978027162">
              <w:marLeft w:val="0"/>
              <w:marRight w:val="0"/>
              <w:marTop w:val="0"/>
              <w:marBottom w:val="0"/>
              <w:divBdr>
                <w:top w:val="none" w:sz="0" w:space="0" w:color="auto"/>
                <w:left w:val="none" w:sz="0" w:space="0" w:color="auto"/>
                <w:bottom w:val="none" w:sz="0" w:space="0" w:color="auto"/>
                <w:right w:val="none" w:sz="0" w:space="0" w:color="auto"/>
              </w:divBdr>
            </w:div>
            <w:div w:id="1978027164">
              <w:marLeft w:val="0"/>
              <w:marRight w:val="0"/>
              <w:marTop w:val="0"/>
              <w:marBottom w:val="0"/>
              <w:divBdr>
                <w:top w:val="none" w:sz="0" w:space="0" w:color="auto"/>
                <w:left w:val="none" w:sz="0" w:space="0" w:color="auto"/>
                <w:bottom w:val="none" w:sz="0" w:space="0" w:color="auto"/>
                <w:right w:val="none" w:sz="0" w:space="0" w:color="auto"/>
              </w:divBdr>
            </w:div>
            <w:div w:id="1978027174">
              <w:marLeft w:val="0"/>
              <w:marRight w:val="0"/>
              <w:marTop w:val="0"/>
              <w:marBottom w:val="0"/>
              <w:divBdr>
                <w:top w:val="none" w:sz="0" w:space="0" w:color="auto"/>
                <w:left w:val="none" w:sz="0" w:space="0" w:color="auto"/>
                <w:bottom w:val="none" w:sz="0" w:space="0" w:color="auto"/>
                <w:right w:val="none" w:sz="0" w:space="0" w:color="auto"/>
              </w:divBdr>
            </w:div>
            <w:div w:id="1978027185">
              <w:marLeft w:val="0"/>
              <w:marRight w:val="0"/>
              <w:marTop w:val="0"/>
              <w:marBottom w:val="0"/>
              <w:divBdr>
                <w:top w:val="none" w:sz="0" w:space="0" w:color="auto"/>
                <w:left w:val="none" w:sz="0" w:space="0" w:color="auto"/>
                <w:bottom w:val="none" w:sz="0" w:space="0" w:color="auto"/>
                <w:right w:val="none" w:sz="0" w:space="0" w:color="auto"/>
              </w:divBdr>
            </w:div>
            <w:div w:id="1978027297">
              <w:marLeft w:val="0"/>
              <w:marRight w:val="0"/>
              <w:marTop w:val="0"/>
              <w:marBottom w:val="0"/>
              <w:divBdr>
                <w:top w:val="none" w:sz="0" w:space="0" w:color="auto"/>
                <w:left w:val="none" w:sz="0" w:space="0" w:color="auto"/>
                <w:bottom w:val="none" w:sz="0" w:space="0" w:color="auto"/>
                <w:right w:val="none" w:sz="0" w:space="0" w:color="auto"/>
              </w:divBdr>
            </w:div>
            <w:div w:id="1978027304">
              <w:marLeft w:val="0"/>
              <w:marRight w:val="0"/>
              <w:marTop w:val="0"/>
              <w:marBottom w:val="0"/>
              <w:divBdr>
                <w:top w:val="none" w:sz="0" w:space="0" w:color="auto"/>
                <w:left w:val="none" w:sz="0" w:space="0" w:color="auto"/>
                <w:bottom w:val="none" w:sz="0" w:space="0" w:color="auto"/>
                <w:right w:val="none" w:sz="0" w:space="0" w:color="auto"/>
              </w:divBdr>
            </w:div>
            <w:div w:id="1978027311">
              <w:marLeft w:val="0"/>
              <w:marRight w:val="0"/>
              <w:marTop w:val="0"/>
              <w:marBottom w:val="0"/>
              <w:divBdr>
                <w:top w:val="none" w:sz="0" w:space="0" w:color="auto"/>
                <w:left w:val="none" w:sz="0" w:space="0" w:color="auto"/>
                <w:bottom w:val="none" w:sz="0" w:space="0" w:color="auto"/>
                <w:right w:val="none" w:sz="0" w:space="0" w:color="auto"/>
              </w:divBdr>
            </w:div>
            <w:div w:id="1978027340">
              <w:marLeft w:val="0"/>
              <w:marRight w:val="0"/>
              <w:marTop w:val="0"/>
              <w:marBottom w:val="0"/>
              <w:divBdr>
                <w:top w:val="none" w:sz="0" w:space="0" w:color="auto"/>
                <w:left w:val="none" w:sz="0" w:space="0" w:color="auto"/>
                <w:bottom w:val="none" w:sz="0" w:space="0" w:color="auto"/>
                <w:right w:val="none" w:sz="0" w:space="0" w:color="auto"/>
              </w:divBdr>
            </w:div>
            <w:div w:id="1978027420">
              <w:marLeft w:val="0"/>
              <w:marRight w:val="0"/>
              <w:marTop w:val="0"/>
              <w:marBottom w:val="0"/>
              <w:divBdr>
                <w:top w:val="none" w:sz="0" w:space="0" w:color="auto"/>
                <w:left w:val="none" w:sz="0" w:space="0" w:color="auto"/>
                <w:bottom w:val="none" w:sz="0" w:space="0" w:color="auto"/>
                <w:right w:val="none" w:sz="0" w:space="0" w:color="auto"/>
              </w:divBdr>
            </w:div>
            <w:div w:id="1978027438">
              <w:marLeft w:val="0"/>
              <w:marRight w:val="0"/>
              <w:marTop w:val="0"/>
              <w:marBottom w:val="0"/>
              <w:divBdr>
                <w:top w:val="none" w:sz="0" w:space="0" w:color="auto"/>
                <w:left w:val="none" w:sz="0" w:space="0" w:color="auto"/>
                <w:bottom w:val="none" w:sz="0" w:space="0" w:color="auto"/>
                <w:right w:val="none" w:sz="0" w:space="0" w:color="auto"/>
              </w:divBdr>
            </w:div>
            <w:div w:id="1978027484">
              <w:marLeft w:val="0"/>
              <w:marRight w:val="0"/>
              <w:marTop w:val="0"/>
              <w:marBottom w:val="0"/>
              <w:divBdr>
                <w:top w:val="none" w:sz="0" w:space="0" w:color="auto"/>
                <w:left w:val="none" w:sz="0" w:space="0" w:color="auto"/>
                <w:bottom w:val="none" w:sz="0" w:space="0" w:color="auto"/>
                <w:right w:val="none" w:sz="0" w:space="0" w:color="auto"/>
              </w:divBdr>
            </w:div>
            <w:div w:id="19780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40">
      <w:marLeft w:val="0"/>
      <w:marRight w:val="0"/>
      <w:marTop w:val="0"/>
      <w:marBottom w:val="0"/>
      <w:divBdr>
        <w:top w:val="none" w:sz="0" w:space="0" w:color="auto"/>
        <w:left w:val="none" w:sz="0" w:space="0" w:color="auto"/>
        <w:bottom w:val="none" w:sz="0" w:space="0" w:color="auto"/>
        <w:right w:val="none" w:sz="0" w:space="0" w:color="auto"/>
      </w:divBdr>
      <w:divsChild>
        <w:div w:id="1978027540">
          <w:marLeft w:val="0"/>
          <w:marRight w:val="0"/>
          <w:marTop w:val="0"/>
          <w:marBottom w:val="0"/>
          <w:divBdr>
            <w:top w:val="none" w:sz="0" w:space="0" w:color="auto"/>
            <w:left w:val="none" w:sz="0" w:space="0" w:color="auto"/>
            <w:bottom w:val="none" w:sz="0" w:space="0" w:color="auto"/>
            <w:right w:val="none" w:sz="0" w:space="0" w:color="auto"/>
          </w:divBdr>
          <w:divsChild>
            <w:div w:id="1978027187">
              <w:marLeft w:val="0"/>
              <w:marRight w:val="0"/>
              <w:marTop w:val="0"/>
              <w:marBottom w:val="0"/>
              <w:divBdr>
                <w:top w:val="none" w:sz="0" w:space="0" w:color="auto"/>
                <w:left w:val="none" w:sz="0" w:space="0" w:color="auto"/>
                <w:bottom w:val="none" w:sz="0" w:space="0" w:color="auto"/>
                <w:right w:val="none" w:sz="0" w:space="0" w:color="auto"/>
              </w:divBdr>
            </w:div>
            <w:div w:id="1978027191">
              <w:marLeft w:val="0"/>
              <w:marRight w:val="0"/>
              <w:marTop w:val="0"/>
              <w:marBottom w:val="0"/>
              <w:divBdr>
                <w:top w:val="none" w:sz="0" w:space="0" w:color="auto"/>
                <w:left w:val="none" w:sz="0" w:space="0" w:color="auto"/>
                <w:bottom w:val="none" w:sz="0" w:space="0" w:color="auto"/>
                <w:right w:val="none" w:sz="0" w:space="0" w:color="auto"/>
              </w:divBdr>
            </w:div>
            <w:div w:id="1978027242">
              <w:marLeft w:val="0"/>
              <w:marRight w:val="0"/>
              <w:marTop w:val="0"/>
              <w:marBottom w:val="0"/>
              <w:divBdr>
                <w:top w:val="none" w:sz="0" w:space="0" w:color="auto"/>
                <w:left w:val="none" w:sz="0" w:space="0" w:color="auto"/>
                <w:bottom w:val="none" w:sz="0" w:space="0" w:color="auto"/>
                <w:right w:val="none" w:sz="0" w:space="0" w:color="auto"/>
              </w:divBdr>
            </w:div>
            <w:div w:id="1978027258">
              <w:marLeft w:val="0"/>
              <w:marRight w:val="0"/>
              <w:marTop w:val="0"/>
              <w:marBottom w:val="0"/>
              <w:divBdr>
                <w:top w:val="none" w:sz="0" w:space="0" w:color="auto"/>
                <w:left w:val="none" w:sz="0" w:space="0" w:color="auto"/>
                <w:bottom w:val="none" w:sz="0" w:space="0" w:color="auto"/>
                <w:right w:val="none" w:sz="0" w:space="0" w:color="auto"/>
              </w:divBdr>
            </w:div>
            <w:div w:id="1978027268">
              <w:marLeft w:val="0"/>
              <w:marRight w:val="0"/>
              <w:marTop w:val="0"/>
              <w:marBottom w:val="0"/>
              <w:divBdr>
                <w:top w:val="none" w:sz="0" w:space="0" w:color="auto"/>
                <w:left w:val="none" w:sz="0" w:space="0" w:color="auto"/>
                <w:bottom w:val="none" w:sz="0" w:space="0" w:color="auto"/>
                <w:right w:val="none" w:sz="0" w:space="0" w:color="auto"/>
              </w:divBdr>
            </w:div>
            <w:div w:id="1978027480">
              <w:marLeft w:val="0"/>
              <w:marRight w:val="0"/>
              <w:marTop w:val="0"/>
              <w:marBottom w:val="0"/>
              <w:divBdr>
                <w:top w:val="none" w:sz="0" w:space="0" w:color="auto"/>
                <w:left w:val="none" w:sz="0" w:space="0" w:color="auto"/>
                <w:bottom w:val="none" w:sz="0" w:space="0" w:color="auto"/>
                <w:right w:val="none" w:sz="0" w:space="0" w:color="auto"/>
              </w:divBdr>
            </w:div>
            <w:div w:id="1978027545">
              <w:marLeft w:val="0"/>
              <w:marRight w:val="0"/>
              <w:marTop w:val="0"/>
              <w:marBottom w:val="0"/>
              <w:divBdr>
                <w:top w:val="none" w:sz="0" w:space="0" w:color="auto"/>
                <w:left w:val="none" w:sz="0" w:space="0" w:color="auto"/>
                <w:bottom w:val="none" w:sz="0" w:space="0" w:color="auto"/>
                <w:right w:val="none" w:sz="0" w:space="0" w:color="auto"/>
              </w:divBdr>
            </w:div>
            <w:div w:id="1978027568">
              <w:marLeft w:val="0"/>
              <w:marRight w:val="0"/>
              <w:marTop w:val="0"/>
              <w:marBottom w:val="0"/>
              <w:divBdr>
                <w:top w:val="none" w:sz="0" w:space="0" w:color="auto"/>
                <w:left w:val="none" w:sz="0" w:space="0" w:color="auto"/>
                <w:bottom w:val="none" w:sz="0" w:space="0" w:color="auto"/>
                <w:right w:val="none" w:sz="0" w:space="0" w:color="auto"/>
              </w:divBdr>
            </w:div>
            <w:div w:id="1978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45">
      <w:marLeft w:val="0"/>
      <w:marRight w:val="0"/>
      <w:marTop w:val="0"/>
      <w:marBottom w:val="0"/>
      <w:divBdr>
        <w:top w:val="none" w:sz="0" w:space="0" w:color="auto"/>
        <w:left w:val="none" w:sz="0" w:space="0" w:color="auto"/>
        <w:bottom w:val="none" w:sz="0" w:space="0" w:color="auto"/>
        <w:right w:val="none" w:sz="0" w:space="0" w:color="auto"/>
      </w:divBdr>
      <w:divsChild>
        <w:div w:id="1978027532">
          <w:marLeft w:val="0"/>
          <w:marRight w:val="0"/>
          <w:marTop w:val="0"/>
          <w:marBottom w:val="0"/>
          <w:divBdr>
            <w:top w:val="none" w:sz="0" w:space="0" w:color="auto"/>
            <w:left w:val="none" w:sz="0" w:space="0" w:color="auto"/>
            <w:bottom w:val="none" w:sz="0" w:space="0" w:color="auto"/>
            <w:right w:val="none" w:sz="0" w:space="0" w:color="auto"/>
          </w:divBdr>
          <w:divsChild>
            <w:div w:id="1978027247">
              <w:marLeft w:val="0"/>
              <w:marRight w:val="0"/>
              <w:marTop w:val="0"/>
              <w:marBottom w:val="0"/>
              <w:divBdr>
                <w:top w:val="none" w:sz="0" w:space="0" w:color="auto"/>
                <w:left w:val="none" w:sz="0" w:space="0" w:color="auto"/>
                <w:bottom w:val="none" w:sz="0" w:space="0" w:color="auto"/>
                <w:right w:val="none" w:sz="0" w:space="0" w:color="auto"/>
              </w:divBdr>
            </w:div>
            <w:div w:id="1978027249">
              <w:marLeft w:val="0"/>
              <w:marRight w:val="0"/>
              <w:marTop w:val="0"/>
              <w:marBottom w:val="0"/>
              <w:divBdr>
                <w:top w:val="none" w:sz="0" w:space="0" w:color="auto"/>
                <w:left w:val="none" w:sz="0" w:space="0" w:color="auto"/>
                <w:bottom w:val="none" w:sz="0" w:space="0" w:color="auto"/>
                <w:right w:val="none" w:sz="0" w:space="0" w:color="auto"/>
              </w:divBdr>
            </w:div>
            <w:div w:id="1978027283">
              <w:marLeft w:val="0"/>
              <w:marRight w:val="0"/>
              <w:marTop w:val="0"/>
              <w:marBottom w:val="0"/>
              <w:divBdr>
                <w:top w:val="none" w:sz="0" w:space="0" w:color="auto"/>
                <w:left w:val="none" w:sz="0" w:space="0" w:color="auto"/>
                <w:bottom w:val="none" w:sz="0" w:space="0" w:color="auto"/>
                <w:right w:val="none" w:sz="0" w:space="0" w:color="auto"/>
              </w:divBdr>
            </w:div>
            <w:div w:id="1978027306">
              <w:marLeft w:val="0"/>
              <w:marRight w:val="0"/>
              <w:marTop w:val="0"/>
              <w:marBottom w:val="0"/>
              <w:divBdr>
                <w:top w:val="none" w:sz="0" w:space="0" w:color="auto"/>
                <w:left w:val="none" w:sz="0" w:space="0" w:color="auto"/>
                <w:bottom w:val="none" w:sz="0" w:space="0" w:color="auto"/>
                <w:right w:val="none" w:sz="0" w:space="0" w:color="auto"/>
              </w:divBdr>
            </w:div>
            <w:div w:id="1978027321">
              <w:marLeft w:val="0"/>
              <w:marRight w:val="0"/>
              <w:marTop w:val="0"/>
              <w:marBottom w:val="0"/>
              <w:divBdr>
                <w:top w:val="none" w:sz="0" w:space="0" w:color="auto"/>
                <w:left w:val="none" w:sz="0" w:space="0" w:color="auto"/>
                <w:bottom w:val="none" w:sz="0" w:space="0" w:color="auto"/>
                <w:right w:val="none" w:sz="0" w:space="0" w:color="auto"/>
              </w:divBdr>
            </w:div>
            <w:div w:id="1978027342">
              <w:marLeft w:val="0"/>
              <w:marRight w:val="0"/>
              <w:marTop w:val="0"/>
              <w:marBottom w:val="0"/>
              <w:divBdr>
                <w:top w:val="none" w:sz="0" w:space="0" w:color="auto"/>
                <w:left w:val="none" w:sz="0" w:space="0" w:color="auto"/>
                <w:bottom w:val="none" w:sz="0" w:space="0" w:color="auto"/>
                <w:right w:val="none" w:sz="0" w:space="0" w:color="auto"/>
              </w:divBdr>
            </w:div>
            <w:div w:id="1978027382">
              <w:marLeft w:val="0"/>
              <w:marRight w:val="0"/>
              <w:marTop w:val="0"/>
              <w:marBottom w:val="0"/>
              <w:divBdr>
                <w:top w:val="none" w:sz="0" w:space="0" w:color="auto"/>
                <w:left w:val="none" w:sz="0" w:space="0" w:color="auto"/>
                <w:bottom w:val="none" w:sz="0" w:space="0" w:color="auto"/>
                <w:right w:val="none" w:sz="0" w:space="0" w:color="auto"/>
              </w:divBdr>
            </w:div>
            <w:div w:id="1978027527">
              <w:marLeft w:val="0"/>
              <w:marRight w:val="0"/>
              <w:marTop w:val="0"/>
              <w:marBottom w:val="0"/>
              <w:divBdr>
                <w:top w:val="none" w:sz="0" w:space="0" w:color="auto"/>
                <w:left w:val="none" w:sz="0" w:space="0" w:color="auto"/>
                <w:bottom w:val="none" w:sz="0" w:space="0" w:color="auto"/>
                <w:right w:val="none" w:sz="0" w:space="0" w:color="auto"/>
              </w:divBdr>
            </w:div>
            <w:div w:id="19780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51">
      <w:marLeft w:val="0"/>
      <w:marRight w:val="0"/>
      <w:marTop w:val="0"/>
      <w:marBottom w:val="0"/>
      <w:divBdr>
        <w:top w:val="none" w:sz="0" w:space="0" w:color="auto"/>
        <w:left w:val="none" w:sz="0" w:space="0" w:color="auto"/>
        <w:bottom w:val="none" w:sz="0" w:space="0" w:color="auto"/>
        <w:right w:val="none" w:sz="0" w:space="0" w:color="auto"/>
      </w:divBdr>
      <w:divsChild>
        <w:div w:id="1978027270">
          <w:marLeft w:val="0"/>
          <w:marRight w:val="0"/>
          <w:marTop w:val="0"/>
          <w:marBottom w:val="0"/>
          <w:divBdr>
            <w:top w:val="none" w:sz="0" w:space="0" w:color="auto"/>
            <w:left w:val="none" w:sz="0" w:space="0" w:color="auto"/>
            <w:bottom w:val="none" w:sz="0" w:space="0" w:color="auto"/>
            <w:right w:val="none" w:sz="0" w:space="0" w:color="auto"/>
          </w:divBdr>
          <w:divsChild>
            <w:div w:id="1978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55">
      <w:marLeft w:val="0"/>
      <w:marRight w:val="0"/>
      <w:marTop w:val="0"/>
      <w:marBottom w:val="0"/>
      <w:divBdr>
        <w:top w:val="none" w:sz="0" w:space="0" w:color="auto"/>
        <w:left w:val="none" w:sz="0" w:space="0" w:color="auto"/>
        <w:bottom w:val="none" w:sz="0" w:space="0" w:color="auto"/>
        <w:right w:val="none" w:sz="0" w:space="0" w:color="auto"/>
      </w:divBdr>
      <w:divsChild>
        <w:div w:id="1978027298">
          <w:marLeft w:val="0"/>
          <w:marRight w:val="0"/>
          <w:marTop w:val="0"/>
          <w:marBottom w:val="0"/>
          <w:divBdr>
            <w:top w:val="none" w:sz="0" w:space="0" w:color="auto"/>
            <w:left w:val="none" w:sz="0" w:space="0" w:color="auto"/>
            <w:bottom w:val="none" w:sz="0" w:space="0" w:color="auto"/>
            <w:right w:val="none" w:sz="0" w:space="0" w:color="auto"/>
          </w:divBdr>
          <w:divsChild>
            <w:div w:id="1978027183">
              <w:marLeft w:val="0"/>
              <w:marRight w:val="0"/>
              <w:marTop w:val="0"/>
              <w:marBottom w:val="0"/>
              <w:divBdr>
                <w:top w:val="none" w:sz="0" w:space="0" w:color="auto"/>
                <w:left w:val="none" w:sz="0" w:space="0" w:color="auto"/>
                <w:bottom w:val="none" w:sz="0" w:space="0" w:color="auto"/>
                <w:right w:val="none" w:sz="0" w:space="0" w:color="auto"/>
              </w:divBdr>
            </w:div>
            <w:div w:id="1978027474">
              <w:marLeft w:val="0"/>
              <w:marRight w:val="0"/>
              <w:marTop w:val="0"/>
              <w:marBottom w:val="0"/>
              <w:divBdr>
                <w:top w:val="none" w:sz="0" w:space="0" w:color="auto"/>
                <w:left w:val="none" w:sz="0" w:space="0" w:color="auto"/>
                <w:bottom w:val="none" w:sz="0" w:space="0" w:color="auto"/>
                <w:right w:val="none" w:sz="0" w:space="0" w:color="auto"/>
              </w:divBdr>
            </w:div>
            <w:div w:id="19780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62">
      <w:marLeft w:val="0"/>
      <w:marRight w:val="0"/>
      <w:marTop w:val="0"/>
      <w:marBottom w:val="0"/>
      <w:divBdr>
        <w:top w:val="none" w:sz="0" w:space="0" w:color="auto"/>
        <w:left w:val="none" w:sz="0" w:space="0" w:color="auto"/>
        <w:bottom w:val="none" w:sz="0" w:space="0" w:color="auto"/>
        <w:right w:val="none" w:sz="0" w:space="0" w:color="auto"/>
      </w:divBdr>
      <w:divsChild>
        <w:div w:id="1978027526">
          <w:marLeft w:val="0"/>
          <w:marRight w:val="0"/>
          <w:marTop w:val="0"/>
          <w:marBottom w:val="0"/>
          <w:divBdr>
            <w:top w:val="none" w:sz="0" w:space="0" w:color="auto"/>
            <w:left w:val="none" w:sz="0" w:space="0" w:color="auto"/>
            <w:bottom w:val="none" w:sz="0" w:space="0" w:color="auto"/>
            <w:right w:val="none" w:sz="0" w:space="0" w:color="auto"/>
          </w:divBdr>
          <w:divsChild>
            <w:div w:id="1978027318">
              <w:marLeft w:val="0"/>
              <w:marRight w:val="0"/>
              <w:marTop w:val="0"/>
              <w:marBottom w:val="0"/>
              <w:divBdr>
                <w:top w:val="none" w:sz="0" w:space="0" w:color="auto"/>
                <w:left w:val="none" w:sz="0" w:space="0" w:color="auto"/>
                <w:bottom w:val="none" w:sz="0" w:space="0" w:color="auto"/>
                <w:right w:val="none" w:sz="0" w:space="0" w:color="auto"/>
              </w:divBdr>
            </w:div>
            <w:div w:id="19780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69">
      <w:marLeft w:val="0"/>
      <w:marRight w:val="0"/>
      <w:marTop w:val="0"/>
      <w:marBottom w:val="0"/>
      <w:divBdr>
        <w:top w:val="none" w:sz="0" w:space="0" w:color="auto"/>
        <w:left w:val="none" w:sz="0" w:space="0" w:color="auto"/>
        <w:bottom w:val="none" w:sz="0" w:space="0" w:color="auto"/>
        <w:right w:val="none" w:sz="0" w:space="0" w:color="auto"/>
      </w:divBdr>
      <w:divsChild>
        <w:div w:id="1978027466">
          <w:marLeft w:val="0"/>
          <w:marRight w:val="0"/>
          <w:marTop w:val="0"/>
          <w:marBottom w:val="0"/>
          <w:divBdr>
            <w:top w:val="none" w:sz="0" w:space="0" w:color="auto"/>
            <w:left w:val="none" w:sz="0" w:space="0" w:color="auto"/>
            <w:bottom w:val="none" w:sz="0" w:space="0" w:color="auto"/>
            <w:right w:val="none" w:sz="0" w:space="0" w:color="auto"/>
          </w:divBdr>
          <w:divsChild>
            <w:div w:id="1978027223">
              <w:marLeft w:val="0"/>
              <w:marRight w:val="0"/>
              <w:marTop w:val="0"/>
              <w:marBottom w:val="0"/>
              <w:divBdr>
                <w:top w:val="none" w:sz="0" w:space="0" w:color="auto"/>
                <w:left w:val="none" w:sz="0" w:space="0" w:color="auto"/>
                <w:bottom w:val="none" w:sz="0" w:space="0" w:color="auto"/>
                <w:right w:val="none" w:sz="0" w:space="0" w:color="auto"/>
              </w:divBdr>
            </w:div>
            <w:div w:id="1978027280">
              <w:marLeft w:val="0"/>
              <w:marRight w:val="0"/>
              <w:marTop w:val="0"/>
              <w:marBottom w:val="0"/>
              <w:divBdr>
                <w:top w:val="none" w:sz="0" w:space="0" w:color="auto"/>
                <w:left w:val="none" w:sz="0" w:space="0" w:color="auto"/>
                <w:bottom w:val="none" w:sz="0" w:space="0" w:color="auto"/>
                <w:right w:val="none" w:sz="0" w:space="0" w:color="auto"/>
              </w:divBdr>
            </w:div>
            <w:div w:id="19780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71">
      <w:marLeft w:val="0"/>
      <w:marRight w:val="0"/>
      <w:marTop w:val="0"/>
      <w:marBottom w:val="0"/>
      <w:divBdr>
        <w:top w:val="none" w:sz="0" w:space="0" w:color="auto"/>
        <w:left w:val="none" w:sz="0" w:space="0" w:color="auto"/>
        <w:bottom w:val="none" w:sz="0" w:space="0" w:color="auto"/>
        <w:right w:val="none" w:sz="0" w:space="0" w:color="auto"/>
      </w:divBdr>
      <w:divsChild>
        <w:div w:id="1978027392">
          <w:marLeft w:val="0"/>
          <w:marRight w:val="0"/>
          <w:marTop w:val="0"/>
          <w:marBottom w:val="0"/>
          <w:divBdr>
            <w:top w:val="none" w:sz="0" w:space="0" w:color="auto"/>
            <w:left w:val="none" w:sz="0" w:space="0" w:color="auto"/>
            <w:bottom w:val="none" w:sz="0" w:space="0" w:color="auto"/>
            <w:right w:val="none" w:sz="0" w:space="0" w:color="auto"/>
          </w:divBdr>
        </w:div>
      </w:divsChild>
    </w:div>
    <w:div w:id="1978027278">
      <w:marLeft w:val="0"/>
      <w:marRight w:val="0"/>
      <w:marTop w:val="0"/>
      <w:marBottom w:val="0"/>
      <w:divBdr>
        <w:top w:val="none" w:sz="0" w:space="0" w:color="auto"/>
        <w:left w:val="none" w:sz="0" w:space="0" w:color="auto"/>
        <w:bottom w:val="none" w:sz="0" w:space="0" w:color="auto"/>
        <w:right w:val="none" w:sz="0" w:space="0" w:color="auto"/>
      </w:divBdr>
      <w:divsChild>
        <w:div w:id="1978027334">
          <w:marLeft w:val="0"/>
          <w:marRight w:val="0"/>
          <w:marTop w:val="0"/>
          <w:marBottom w:val="0"/>
          <w:divBdr>
            <w:top w:val="none" w:sz="0" w:space="0" w:color="auto"/>
            <w:left w:val="none" w:sz="0" w:space="0" w:color="auto"/>
            <w:bottom w:val="none" w:sz="0" w:space="0" w:color="auto"/>
            <w:right w:val="none" w:sz="0" w:space="0" w:color="auto"/>
          </w:divBdr>
          <w:divsChild>
            <w:div w:id="1978027338">
              <w:marLeft w:val="0"/>
              <w:marRight w:val="0"/>
              <w:marTop w:val="0"/>
              <w:marBottom w:val="0"/>
              <w:divBdr>
                <w:top w:val="none" w:sz="0" w:space="0" w:color="auto"/>
                <w:left w:val="none" w:sz="0" w:space="0" w:color="auto"/>
                <w:bottom w:val="none" w:sz="0" w:space="0" w:color="auto"/>
                <w:right w:val="none" w:sz="0" w:space="0" w:color="auto"/>
              </w:divBdr>
            </w:div>
            <w:div w:id="19780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86">
      <w:marLeft w:val="0"/>
      <w:marRight w:val="0"/>
      <w:marTop w:val="0"/>
      <w:marBottom w:val="0"/>
      <w:divBdr>
        <w:top w:val="none" w:sz="0" w:space="0" w:color="auto"/>
        <w:left w:val="none" w:sz="0" w:space="0" w:color="auto"/>
        <w:bottom w:val="none" w:sz="0" w:space="0" w:color="auto"/>
        <w:right w:val="none" w:sz="0" w:space="0" w:color="auto"/>
      </w:divBdr>
      <w:divsChild>
        <w:div w:id="1978027360">
          <w:marLeft w:val="0"/>
          <w:marRight w:val="0"/>
          <w:marTop w:val="0"/>
          <w:marBottom w:val="0"/>
          <w:divBdr>
            <w:top w:val="none" w:sz="0" w:space="0" w:color="auto"/>
            <w:left w:val="none" w:sz="0" w:space="0" w:color="auto"/>
            <w:bottom w:val="none" w:sz="0" w:space="0" w:color="auto"/>
            <w:right w:val="none" w:sz="0" w:space="0" w:color="auto"/>
          </w:divBdr>
          <w:divsChild>
            <w:div w:id="1978027219">
              <w:marLeft w:val="0"/>
              <w:marRight w:val="0"/>
              <w:marTop w:val="0"/>
              <w:marBottom w:val="0"/>
              <w:divBdr>
                <w:top w:val="none" w:sz="0" w:space="0" w:color="auto"/>
                <w:left w:val="none" w:sz="0" w:space="0" w:color="auto"/>
                <w:bottom w:val="none" w:sz="0" w:space="0" w:color="auto"/>
                <w:right w:val="none" w:sz="0" w:space="0" w:color="auto"/>
              </w:divBdr>
            </w:div>
            <w:div w:id="1978027261">
              <w:marLeft w:val="0"/>
              <w:marRight w:val="0"/>
              <w:marTop w:val="0"/>
              <w:marBottom w:val="0"/>
              <w:divBdr>
                <w:top w:val="none" w:sz="0" w:space="0" w:color="auto"/>
                <w:left w:val="none" w:sz="0" w:space="0" w:color="auto"/>
                <w:bottom w:val="none" w:sz="0" w:space="0" w:color="auto"/>
                <w:right w:val="none" w:sz="0" w:space="0" w:color="auto"/>
              </w:divBdr>
            </w:div>
            <w:div w:id="1978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89">
      <w:marLeft w:val="0"/>
      <w:marRight w:val="0"/>
      <w:marTop w:val="0"/>
      <w:marBottom w:val="0"/>
      <w:divBdr>
        <w:top w:val="none" w:sz="0" w:space="0" w:color="auto"/>
        <w:left w:val="none" w:sz="0" w:space="0" w:color="auto"/>
        <w:bottom w:val="none" w:sz="0" w:space="0" w:color="auto"/>
        <w:right w:val="none" w:sz="0" w:space="0" w:color="auto"/>
      </w:divBdr>
      <w:divsChild>
        <w:div w:id="1978027464">
          <w:marLeft w:val="0"/>
          <w:marRight w:val="0"/>
          <w:marTop w:val="0"/>
          <w:marBottom w:val="0"/>
          <w:divBdr>
            <w:top w:val="none" w:sz="0" w:space="0" w:color="auto"/>
            <w:left w:val="none" w:sz="0" w:space="0" w:color="auto"/>
            <w:bottom w:val="none" w:sz="0" w:space="0" w:color="auto"/>
            <w:right w:val="none" w:sz="0" w:space="0" w:color="auto"/>
          </w:divBdr>
          <w:divsChild>
            <w:div w:id="1978027181">
              <w:marLeft w:val="0"/>
              <w:marRight w:val="0"/>
              <w:marTop w:val="0"/>
              <w:marBottom w:val="0"/>
              <w:divBdr>
                <w:top w:val="none" w:sz="0" w:space="0" w:color="auto"/>
                <w:left w:val="none" w:sz="0" w:space="0" w:color="auto"/>
                <w:bottom w:val="none" w:sz="0" w:space="0" w:color="auto"/>
                <w:right w:val="none" w:sz="0" w:space="0" w:color="auto"/>
              </w:divBdr>
            </w:div>
            <w:div w:id="1978027190">
              <w:marLeft w:val="0"/>
              <w:marRight w:val="0"/>
              <w:marTop w:val="0"/>
              <w:marBottom w:val="0"/>
              <w:divBdr>
                <w:top w:val="none" w:sz="0" w:space="0" w:color="auto"/>
                <w:left w:val="none" w:sz="0" w:space="0" w:color="auto"/>
                <w:bottom w:val="none" w:sz="0" w:space="0" w:color="auto"/>
                <w:right w:val="none" w:sz="0" w:space="0" w:color="auto"/>
              </w:divBdr>
            </w:div>
            <w:div w:id="1978027352">
              <w:marLeft w:val="0"/>
              <w:marRight w:val="0"/>
              <w:marTop w:val="0"/>
              <w:marBottom w:val="0"/>
              <w:divBdr>
                <w:top w:val="none" w:sz="0" w:space="0" w:color="auto"/>
                <w:left w:val="none" w:sz="0" w:space="0" w:color="auto"/>
                <w:bottom w:val="none" w:sz="0" w:space="0" w:color="auto"/>
                <w:right w:val="none" w:sz="0" w:space="0" w:color="auto"/>
              </w:divBdr>
            </w:div>
            <w:div w:id="1978027427">
              <w:marLeft w:val="0"/>
              <w:marRight w:val="0"/>
              <w:marTop w:val="0"/>
              <w:marBottom w:val="0"/>
              <w:divBdr>
                <w:top w:val="none" w:sz="0" w:space="0" w:color="auto"/>
                <w:left w:val="none" w:sz="0" w:space="0" w:color="auto"/>
                <w:bottom w:val="none" w:sz="0" w:space="0" w:color="auto"/>
                <w:right w:val="none" w:sz="0" w:space="0" w:color="auto"/>
              </w:divBdr>
            </w:div>
            <w:div w:id="19780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90">
      <w:marLeft w:val="0"/>
      <w:marRight w:val="0"/>
      <w:marTop w:val="0"/>
      <w:marBottom w:val="0"/>
      <w:divBdr>
        <w:top w:val="none" w:sz="0" w:space="0" w:color="auto"/>
        <w:left w:val="none" w:sz="0" w:space="0" w:color="auto"/>
        <w:bottom w:val="none" w:sz="0" w:space="0" w:color="auto"/>
        <w:right w:val="none" w:sz="0" w:space="0" w:color="auto"/>
      </w:divBdr>
      <w:divsChild>
        <w:div w:id="1978027253">
          <w:marLeft w:val="0"/>
          <w:marRight w:val="0"/>
          <w:marTop w:val="0"/>
          <w:marBottom w:val="0"/>
          <w:divBdr>
            <w:top w:val="none" w:sz="0" w:space="0" w:color="auto"/>
            <w:left w:val="none" w:sz="0" w:space="0" w:color="auto"/>
            <w:bottom w:val="none" w:sz="0" w:space="0" w:color="auto"/>
            <w:right w:val="none" w:sz="0" w:space="0" w:color="auto"/>
          </w:divBdr>
          <w:divsChild>
            <w:div w:id="1978027213">
              <w:marLeft w:val="0"/>
              <w:marRight w:val="0"/>
              <w:marTop w:val="0"/>
              <w:marBottom w:val="0"/>
              <w:divBdr>
                <w:top w:val="none" w:sz="0" w:space="0" w:color="auto"/>
                <w:left w:val="none" w:sz="0" w:space="0" w:color="auto"/>
                <w:bottom w:val="none" w:sz="0" w:space="0" w:color="auto"/>
                <w:right w:val="none" w:sz="0" w:space="0" w:color="auto"/>
              </w:divBdr>
            </w:div>
            <w:div w:id="1978027250">
              <w:marLeft w:val="0"/>
              <w:marRight w:val="0"/>
              <w:marTop w:val="0"/>
              <w:marBottom w:val="0"/>
              <w:divBdr>
                <w:top w:val="none" w:sz="0" w:space="0" w:color="auto"/>
                <w:left w:val="none" w:sz="0" w:space="0" w:color="auto"/>
                <w:bottom w:val="none" w:sz="0" w:space="0" w:color="auto"/>
                <w:right w:val="none" w:sz="0" w:space="0" w:color="auto"/>
              </w:divBdr>
            </w:div>
            <w:div w:id="1978027307">
              <w:marLeft w:val="0"/>
              <w:marRight w:val="0"/>
              <w:marTop w:val="0"/>
              <w:marBottom w:val="0"/>
              <w:divBdr>
                <w:top w:val="none" w:sz="0" w:space="0" w:color="auto"/>
                <w:left w:val="none" w:sz="0" w:space="0" w:color="auto"/>
                <w:bottom w:val="none" w:sz="0" w:space="0" w:color="auto"/>
                <w:right w:val="none" w:sz="0" w:space="0" w:color="auto"/>
              </w:divBdr>
            </w:div>
            <w:div w:id="1978027497">
              <w:marLeft w:val="0"/>
              <w:marRight w:val="0"/>
              <w:marTop w:val="0"/>
              <w:marBottom w:val="0"/>
              <w:divBdr>
                <w:top w:val="none" w:sz="0" w:space="0" w:color="auto"/>
                <w:left w:val="none" w:sz="0" w:space="0" w:color="auto"/>
                <w:bottom w:val="none" w:sz="0" w:space="0" w:color="auto"/>
                <w:right w:val="none" w:sz="0" w:space="0" w:color="auto"/>
              </w:divBdr>
            </w:div>
            <w:div w:id="1978027503">
              <w:marLeft w:val="0"/>
              <w:marRight w:val="0"/>
              <w:marTop w:val="0"/>
              <w:marBottom w:val="0"/>
              <w:divBdr>
                <w:top w:val="none" w:sz="0" w:space="0" w:color="auto"/>
                <w:left w:val="none" w:sz="0" w:space="0" w:color="auto"/>
                <w:bottom w:val="none" w:sz="0" w:space="0" w:color="auto"/>
                <w:right w:val="none" w:sz="0" w:space="0" w:color="auto"/>
              </w:divBdr>
            </w:div>
            <w:div w:id="19780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299">
      <w:marLeft w:val="0"/>
      <w:marRight w:val="0"/>
      <w:marTop w:val="0"/>
      <w:marBottom w:val="0"/>
      <w:divBdr>
        <w:top w:val="none" w:sz="0" w:space="0" w:color="auto"/>
        <w:left w:val="none" w:sz="0" w:space="0" w:color="auto"/>
        <w:bottom w:val="none" w:sz="0" w:space="0" w:color="auto"/>
        <w:right w:val="none" w:sz="0" w:space="0" w:color="auto"/>
      </w:divBdr>
      <w:divsChild>
        <w:div w:id="1978027354">
          <w:marLeft w:val="0"/>
          <w:marRight w:val="0"/>
          <w:marTop w:val="0"/>
          <w:marBottom w:val="0"/>
          <w:divBdr>
            <w:top w:val="none" w:sz="0" w:space="0" w:color="auto"/>
            <w:left w:val="none" w:sz="0" w:space="0" w:color="auto"/>
            <w:bottom w:val="none" w:sz="0" w:space="0" w:color="auto"/>
            <w:right w:val="none" w:sz="0" w:space="0" w:color="auto"/>
          </w:divBdr>
          <w:divsChild>
            <w:div w:id="1978027184">
              <w:marLeft w:val="0"/>
              <w:marRight w:val="0"/>
              <w:marTop w:val="0"/>
              <w:marBottom w:val="0"/>
              <w:divBdr>
                <w:top w:val="none" w:sz="0" w:space="0" w:color="auto"/>
                <w:left w:val="none" w:sz="0" w:space="0" w:color="auto"/>
                <w:bottom w:val="none" w:sz="0" w:space="0" w:color="auto"/>
                <w:right w:val="none" w:sz="0" w:space="0" w:color="auto"/>
              </w:divBdr>
            </w:div>
            <w:div w:id="1978027217">
              <w:marLeft w:val="0"/>
              <w:marRight w:val="0"/>
              <w:marTop w:val="0"/>
              <w:marBottom w:val="0"/>
              <w:divBdr>
                <w:top w:val="none" w:sz="0" w:space="0" w:color="auto"/>
                <w:left w:val="none" w:sz="0" w:space="0" w:color="auto"/>
                <w:bottom w:val="none" w:sz="0" w:space="0" w:color="auto"/>
                <w:right w:val="none" w:sz="0" w:space="0" w:color="auto"/>
              </w:divBdr>
            </w:div>
            <w:div w:id="1978027405">
              <w:marLeft w:val="0"/>
              <w:marRight w:val="0"/>
              <w:marTop w:val="0"/>
              <w:marBottom w:val="0"/>
              <w:divBdr>
                <w:top w:val="none" w:sz="0" w:space="0" w:color="auto"/>
                <w:left w:val="none" w:sz="0" w:space="0" w:color="auto"/>
                <w:bottom w:val="none" w:sz="0" w:space="0" w:color="auto"/>
                <w:right w:val="none" w:sz="0" w:space="0" w:color="auto"/>
              </w:divBdr>
            </w:div>
            <w:div w:id="1978027520">
              <w:marLeft w:val="0"/>
              <w:marRight w:val="0"/>
              <w:marTop w:val="0"/>
              <w:marBottom w:val="0"/>
              <w:divBdr>
                <w:top w:val="none" w:sz="0" w:space="0" w:color="auto"/>
                <w:left w:val="none" w:sz="0" w:space="0" w:color="auto"/>
                <w:bottom w:val="none" w:sz="0" w:space="0" w:color="auto"/>
                <w:right w:val="none" w:sz="0" w:space="0" w:color="auto"/>
              </w:divBdr>
            </w:div>
            <w:div w:id="1978027524">
              <w:marLeft w:val="0"/>
              <w:marRight w:val="0"/>
              <w:marTop w:val="0"/>
              <w:marBottom w:val="0"/>
              <w:divBdr>
                <w:top w:val="none" w:sz="0" w:space="0" w:color="auto"/>
                <w:left w:val="none" w:sz="0" w:space="0" w:color="auto"/>
                <w:bottom w:val="none" w:sz="0" w:space="0" w:color="auto"/>
                <w:right w:val="none" w:sz="0" w:space="0" w:color="auto"/>
              </w:divBdr>
            </w:div>
            <w:div w:id="19780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05">
      <w:marLeft w:val="0"/>
      <w:marRight w:val="0"/>
      <w:marTop w:val="0"/>
      <w:marBottom w:val="0"/>
      <w:divBdr>
        <w:top w:val="none" w:sz="0" w:space="0" w:color="auto"/>
        <w:left w:val="none" w:sz="0" w:space="0" w:color="auto"/>
        <w:bottom w:val="none" w:sz="0" w:space="0" w:color="auto"/>
        <w:right w:val="none" w:sz="0" w:space="0" w:color="auto"/>
      </w:divBdr>
    </w:div>
    <w:div w:id="1978027308">
      <w:marLeft w:val="0"/>
      <w:marRight w:val="0"/>
      <w:marTop w:val="0"/>
      <w:marBottom w:val="0"/>
      <w:divBdr>
        <w:top w:val="none" w:sz="0" w:space="0" w:color="auto"/>
        <w:left w:val="none" w:sz="0" w:space="0" w:color="auto"/>
        <w:bottom w:val="none" w:sz="0" w:space="0" w:color="auto"/>
        <w:right w:val="none" w:sz="0" w:space="0" w:color="auto"/>
      </w:divBdr>
      <w:divsChild>
        <w:div w:id="1978027419">
          <w:marLeft w:val="0"/>
          <w:marRight w:val="0"/>
          <w:marTop w:val="0"/>
          <w:marBottom w:val="0"/>
          <w:divBdr>
            <w:top w:val="none" w:sz="0" w:space="0" w:color="auto"/>
            <w:left w:val="none" w:sz="0" w:space="0" w:color="auto"/>
            <w:bottom w:val="none" w:sz="0" w:space="0" w:color="auto"/>
            <w:right w:val="none" w:sz="0" w:space="0" w:color="auto"/>
          </w:divBdr>
        </w:div>
      </w:divsChild>
    </w:div>
    <w:div w:id="1978027313">
      <w:marLeft w:val="0"/>
      <w:marRight w:val="0"/>
      <w:marTop w:val="0"/>
      <w:marBottom w:val="0"/>
      <w:divBdr>
        <w:top w:val="none" w:sz="0" w:space="0" w:color="auto"/>
        <w:left w:val="none" w:sz="0" w:space="0" w:color="auto"/>
        <w:bottom w:val="none" w:sz="0" w:space="0" w:color="auto"/>
        <w:right w:val="none" w:sz="0" w:space="0" w:color="auto"/>
      </w:divBdr>
    </w:div>
    <w:div w:id="1978027328">
      <w:marLeft w:val="0"/>
      <w:marRight w:val="0"/>
      <w:marTop w:val="0"/>
      <w:marBottom w:val="0"/>
      <w:divBdr>
        <w:top w:val="none" w:sz="0" w:space="0" w:color="auto"/>
        <w:left w:val="none" w:sz="0" w:space="0" w:color="auto"/>
        <w:bottom w:val="none" w:sz="0" w:space="0" w:color="auto"/>
        <w:right w:val="none" w:sz="0" w:space="0" w:color="auto"/>
      </w:divBdr>
      <w:divsChild>
        <w:div w:id="1978027371">
          <w:marLeft w:val="0"/>
          <w:marRight w:val="0"/>
          <w:marTop w:val="0"/>
          <w:marBottom w:val="0"/>
          <w:divBdr>
            <w:top w:val="none" w:sz="0" w:space="0" w:color="auto"/>
            <w:left w:val="none" w:sz="0" w:space="0" w:color="auto"/>
            <w:bottom w:val="none" w:sz="0" w:space="0" w:color="auto"/>
            <w:right w:val="none" w:sz="0" w:space="0" w:color="auto"/>
          </w:divBdr>
          <w:divsChild>
            <w:div w:id="1978027215">
              <w:marLeft w:val="0"/>
              <w:marRight w:val="0"/>
              <w:marTop w:val="0"/>
              <w:marBottom w:val="0"/>
              <w:divBdr>
                <w:top w:val="none" w:sz="0" w:space="0" w:color="auto"/>
                <w:left w:val="none" w:sz="0" w:space="0" w:color="auto"/>
                <w:bottom w:val="none" w:sz="0" w:space="0" w:color="auto"/>
                <w:right w:val="none" w:sz="0" w:space="0" w:color="auto"/>
              </w:divBdr>
            </w:div>
            <w:div w:id="1978027230">
              <w:marLeft w:val="0"/>
              <w:marRight w:val="0"/>
              <w:marTop w:val="0"/>
              <w:marBottom w:val="0"/>
              <w:divBdr>
                <w:top w:val="none" w:sz="0" w:space="0" w:color="auto"/>
                <w:left w:val="none" w:sz="0" w:space="0" w:color="auto"/>
                <w:bottom w:val="none" w:sz="0" w:space="0" w:color="auto"/>
                <w:right w:val="none" w:sz="0" w:space="0" w:color="auto"/>
              </w:divBdr>
            </w:div>
            <w:div w:id="1978027325">
              <w:marLeft w:val="0"/>
              <w:marRight w:val="0"/>
              <w:marTop w:val="0"/>
              <w:marBottom w:val="0"/>
              <w:divBdr>
                <w:top w:val="none" w:sz="0" w:space="0" w:color="auto"/>
                <w:left w:val="none" w:sz="0" w:space="0" w:color="auto"/>
                <w:bottom w:val="none" w:sz="0" w:space="0" w:color="auto"/>
                <w:right w:val="none" w:sz="0" w:space="0" w:color="auto"/>
              </w:divBdr>
            </w:div>
            <w:div w:id="1978027425">
              <w:marLeft w:val="0"/>
              <w:marRight w:val="0"/>
              <w:marTop w:val="0"/>
              <w:marBottom w:val="0"/>
              <w:divBdr>
                <w:top w:val="none" w:sz="0" w:space="0" w:color="auto"/>
                <w:left w:val="none" w:sz="0" w:space="0" w:color="auto"/>
                <w:bottom w:val="none" w:sz="0" w:space="0" w:color="auto"/>
                <w:right w:val="none" w:sz="0" w:space="0" w:color="auto"/>
              </w:divBdr>
            </w:div>
            <w:div w:id="1978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29">
      <w:marLeft w:val="0"/>
      <w:marRight w:val="0"/>
      <w:marTop w:val="0"/>
      <w:marBottom w:val="0"/>
      <w:divBdr>
        <w:top w:val="none" w:sz="0" w:space="0" w:color="auto"/>
        <w:left w:val="none" w:sz="0" w:space="0" w:color="auto"/>
        <w:bottom w:val="none" w:sz="0" w:space="0" w:color="auto"/>
        <w:right w:val="none" w:sz="0" w:space="0" w:color="auto"/>
      </w:divBdr>
      <w:divsChild>
        <w:div w:id="1978027426">
          <w:marLeft w:val="0"/>
          <w:marRight w:val="0"/>
          <w:marTop w:val="0"/>
          <w:marBottom w:val="0"/>
          <w:divBdr>
            <w:top w:val="none" w:sz="0" w:space="0" w:color="auto"/>
            <w:left w:val="none" w:sz="0" w:space="0" w:color="auto"/>
            <w:bottom w:val="none" w:sz="0" w:space="0" w:color="auto"/>
            <w:right w:val="none" w:sz="0" w:space="0" w:color="auto"/>
          </w:divBdr>
          <w:divsChild>
            <w:div w:id="1978027267">
              <w:marLeft w:val="0"/>
              <w:marRight w:val="0"/>
              <w:marTop w:val="0"/>
              <w:marBottom w:val="0"/>
              <w:divBdr>
                <w:top w:val="none" w:sz="0" w:space="0" w:color="auto"/>
                <w:left w:val="none" w:sz="0" w:space="0" w:color="auto"/>
                <w:bottom w:val="none" w:sz="0" w:space="0" w:color="auto"/>
                <w:right w:val="none" w:sz="0" w:space="0" w:color="auto"/>
              </w:divBdr>
            </w:div>
            <w:div w:id="1978027317">
              <w:marLeft w:val="0"/>
              <w:marRight w:val="0"/>
              <w:marTop w:val="0"/>
              <w:marBottom w:val="0"/>
              <w:divBdr>
                <w:top w:val="none" w:sz="0" w:space="0" w:color="auto"/>
                <w:left w:val="none" w:sz="0" w:space="0" w:color="auto"/>
                <w:bottom w:val="none" w:sz="0" w:space="0" w:color="auto"/>
                <w:right w:val="none" w:sz="0" w:space="0" w:color="auto"/>
              </w:divBdr>
            </w:div>
            <w:div w:id="1978027363">
              <w:marLeft w:val="0"/>
              <w:marRight w:val="0"/>
              <w:marTop w:val="0"/>
              <w:marBottom w:val="0"/>
              <w:divBdr>
                <w:top w:val="none" w:sz="0" w:space="0" w:color="auto"/>
                <w:left w:val="none" w:sz="0" w:space="0" w:color="auto"/>
                <w:bottom w:val="none" w:sz="0" w:space="0" w:color="auto"/>
                <w:right w:val="none" w:sz="0" w:space="0" w:color="auto"/>
              </w:divBdr>
            </w:div>
            <w:div w:id="1978027404">
              <w:marLeft w:val="0"/>
              <w:marRight w:val="0"/>
              <w:marTop w:val="0"/>
              <w:marBottom w:val="0"/>
              <w:divBdr>
                <w:top w:val="none" w:sz="0" w:space="0" w:color="auto"/>
                <w:left w:val="none" w:sz="0" w:space="0" w:color="auto"/>
                <w:bottom w:val="none" w:sz="0" w:space="0" w:color="auto"/>
                <w:right w:val="none" w:sz="0" w:space="0" w:color="auto"/>
              </w:divBdr>
            </w:div>
            <w:div w:id="1978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37">
      <w:marLeft w:val="0"/>
      <w:marRight w:val="0"/>
      <w:marTop w:val="0"/>
      <w:marBottom w:val="0"/>
      <w:divBdr>
        <w:top w:val="none" w:sz="0" w:space="0" w:color="auto"/>
        <w:left w:val="none" w:sz="0" w:space="0" w:color="auto"/>
        <w:bottom w:val="none" w:sz="0" w:space="0" w:color="auto"/>
        <w:right w:val="none" w:sz="0" w:space="0" w:color="auto"/>
      </w:divBdr>
      <w:divsChild>
        <w:div w:id="1978027277">
          <w:marLeft w:val="0"/>
          <w:marRight w:val="0"/>
          <w:marTop w:val="0"/>
          <w:marBottom w:val="0"/>
          <w:divBdr>
            <w:top w:val="none" w:sz="0" w:space="0" w:color="auto"/>
            <w:left w:val="none" w:sz="0" w:space="0" w:color="auto"/>
            <w:bottom w:val="none" w:sz="0" w:space="0" w:color="auto"/>
            <w:right w:val="none" w:sz="0" w:space="0" w:color="auto"/>
          </w:divBdr>
        </w:div>
      </w:divsChild>
    </w:div>
    <w:div w:id="1978027341">
      <w:marLeft w:val="0"/>
      <w:marRight w:val="0"/>
      <w:marTop w:val="0"/>
      <w:marBottom w:val="0"/>
      <w:divBdr>
        <w:top w:val="none" w:sz="0" w:space="0" w:color="auto"/>
        <w:left w:val="none" w:sz="0" w:space="0" w:color="auto"/>
        <w:bottom w:val="none" w:sz="0" w:space="0" w:color="auto"/>
        <w:right w:val="none" w:sz="0" w:space="0" w:color="auto"/>
      </w:divBdr>
      <w:divsChild>
        <w:div w:id="1978027468">
          <w:marLeft w:val="0"/>
          <w:marRight w:val="0"/>
          <w:marTop w:val="0"/>
          <w:marBottom w:val="0"/>
          <w:divBdr>
            <w:top w:val="none" w:sz="0" w:space="0" w:color="auto"/>
            <w:left w:val="none" w:sz="0" w:space="0" w:color="auto"/>
            <w:bottom w:val="none" w:sz="0" w:space="0" w:color="auto"/>
            <w:right w:val="none" w:sz="0" w:space="0" w:color="auto"/>
          </w:divBdr>
          <w:divsChild>
            <w:div w:id="1978027209">
              <w:marLeft w:val="0"/>
              <w:marRight w:val="0"/>
              <w:marTop w:val="0"/>
              <w:marBottom w:val="0"/>
              <w:divBdr>
                <w:top w:val="none" w:sz="0" w:space="0" w:color="auto"/>
                <w:left w:val="none" w:sz="0" w:space="0" w:color="auto"/>
                <w:bottom w:val="none" w:sz="0" w:space="0" w:color="auto"/>
                <w:right w:val="none" w:sz="0" w:space="0" w:color="auto"/>
              </w:divBdr>
            </w:div>
            <w:div w:id="1978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48">
      <w:marLeft w:val="0"/>
      <w:marRight w:val="0"/>
      <w:marTop w:val="0"/>
      <w:marBottom w:val="0"/>
      <w:divBdr>
        <w:top w:val="none" w:sz="0" w:space="0" w:color="auto"/>
        <w:left w:val="none" w:sz="0" w:space="0" w:color="auto"/>
        <w:bottom w:val="none" w:sz="0" w:space="0" w:color="auto"/>
        <w:right w:val="none" w:sz="0" w:space="0" w:color="auto"/>
      </w:divBdr>
      <w:divsChild>
        <w:div w:id="1978027504">
          <w:marLeft w:val="0"/>
          <w:marRight w:val="0"/>
          <w:marTop w:val="0"/>
          <w:marBottom w:val="0"/>
          <w:divBdr>
            <w:top w:val="none" w:sz="0" w:space="0" w:color="auto"/>
            <w:left w:val="none" w:sz="0" w:space="0" w:color="auto"/>
            <w:bottom w:val="none" w:sz="0" w:space="0" w:color="auto"/>
            <w:right w:val="none" w:sz="0" w:space="0" w:color="auto"/>
          </w:divBdr>
          <w:divsChild>
            <w:div w:id="1978027235">
              <w:marLeft w:val="0"/>
              <w:marRight w:val="0"/>
              <w:marTop w:val="0"/>
              <w:marBottom w:val="0"/>
              <w:divBdr>
                <w:top w:val="none" w:sz="0" w:space="0" w:color="auto"/>
                <w:left w:val="none" w:sz="0" w:space="0" w:color="auto"/>
                <w:bottom w:val="none" w:sz="0" w:space="0" w:color="auto"/>
                <w:right w:val="none" w:sz="0" w:space="0" w:color="auto"/>
              </w:divBdr>
            </w:div>
            <w:div w:id="1978027259">
              <w:marLeft w:val="0"/>
              <w:marRight w:val="0"/>
              <w:marTop w:val="0"/>
              <w:marBottom w:val="0"/>
              <w:divBdr>
                <w:top w:val="none" w:sz="0" w:space="0" w:color="auto"/>
                <w:left w:val="none" w:sz="0" w:space="0" w:color="auto"/>
                <w:bottom w:val="none" w:sz="0" w:space="0" w:color="auto"/>
                <w:right w:val="none" w:sz="0" w:space="0" w:color="auto"/>
              </w:divBdr>
            </w:div>
            <w:div w:id="1978027388">
              <w:marLeft w:val="0"/>
              <w:marRight w:val="0"/>
              <w:marTop w:val="0"/>
              <w:marBottom w:val="0"/>
              <w:divBdr>
                <w:top w:val="none" w:sz="0" w:space="0" w:color="auto"/>
                <w:left w:val="none" w:sz="0" w:space="0" w:color="auto"/>
                <w:bottom w:val="none" w:sz="0" w:space="0" w:color="auto"/>
                <w:right w:val="none" w:sz="0" w:space="0" w:color="auto"/>
              </w:divBdr>
            </w:div>
            <w:div w:id="1978027407">
              <w:marLeft w:val="0"/>
              <w:marRight w:val="0"/>
              <w:marTop w:val="0"/>
              <w:marBottom w:val="0"/>
              <w:divBdr>
                <w:top w:val="none" w:sz="0" w:space="0" w:color="auto"/>
                <w:left w:val="none" w:sz="0" w:space="0" w:color="auto"/>
                <w:bottom w:val="none" w:sz="0" w:space="0" w:color="auto"/>
                <w:right w:val="none" w:sz="0" w:space="0" w:color="auto"/>
              </w:divBdr>
            </w:div>
            <w:div w:id="19780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62">
      <w:marLeft w:val="0"/>
      <w:marRight w:val="0"/>
      <w:marTop w:val="0"/>
      <w:marBottom w:val="0"/>
      <w:divBdr>
        <w:top w:val="none" w:sz="0" w:space="0" w:color="auto"/>
        <w:left w:val="none" w:sz="0" w:space="0" w:color="auto"/>
        <w:bottom w:val="none" w:sz="0" w:space="0" w:color="auto"/>
        <w:right w:val="none" w:sz="0" w:space="0" w:color="auto"/>
      </w:divBdr>
      <w:divsChild>
        <w:div w:id="1978027581">
          <w:marLeft w:val="0"/>
          <w:marRight w:val="0"/>
          <w:marTop w:val="0"/>
          <w:marBottom w:val="0"/>
          <w:divBdr>
            <w:top w:val="none" w:sz="0" w:space="0" w:color="auto"/>
            <w:left w:val="none" w:sz="0" w:space="0" w:color="auto"/>
            <w:bottom w:val="none" w:sz="0" w:space="0" w:color="auto"/>
            <w:right w:val="none" w:sz="0" w:space="0" w:color="auto"/>
          </w:divBdr>
          <w:divsChild>
            <w:div w:id="1978027218">
              <w:marLeft w:val="0"/>
              <w:marRight w:val="0"/>
              <w:marTop w:val="0"/>
              <w:marBottom w:val="0"/>
              <w:divBdr>
                <w:top w:val="none" w:sz="0" w:space="0" w:color="auto"/>
                <w:left w:val="none" w:sz="0" w:space="0" w:color="auto"/>
                <w:bottom w:val="none" w:sz="0" w:space="0" w:color="auto"/>
                <w:right w:val="none" w:sz="0" w:space="0" w:color="auto"/>
              </w:divBdr>
            </w:div>
            <w:div w:id="1978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66">
      <w:marLeft w:val="0"/>
      <w:marRight w:val="0"/>
      <w:marTop w:val="0"/>
      <w:marBottom w:val="0"/>
      <w:divBdr>
        <w:top w:val="none" w:sz="0" w:space="0" w:color="auto"/>
        <w:left w:val="none" w:sz="0" w:space="0" w:color="auto"/>
        <w:bottom w:val="none" w:sz="0" w:space="0" w:color="auto"/>
        <w:right w:val="none" w:sz="0" w:space="0" w:color="auto"/>
      </w:divBdr>
      <w:divsChild>
        <w:div w:id="1978027486">
          <w:marLeft w:val="0"/>
          <w:marRight w:val="0"/>
          <w:marTop w:val="0"/>
          <w:marBottom w:val="0"/>
          <w:divBdr>
            <w:top w:val="none" w:sz="0" w:space="0" w:color="auto"/>
            <w:left w:val="none" w:sz="0" w:space="0" w:color="auto"/>
            <w:bottom w:val="none" w:sz="0" w:space="0" w:color="auto"/>
            <w:right w:val="none" w:sz="0" w:space="0" w:color="auto"/>
          </w:divBdr>
          <w:divsChild>
            <w:div w:id="1978027180">
              <w:marLeft w:val="0"/>
              <w:marRight w:val="0"/>
              <w:marTop w:val="0"/>
              <w:marBottom w:val="0"/>
              <w:divBdr>
                <w:top w:val="none" w:sz="0" w:space="0" w:color="auto"/>
                <w:left w:val="none" w:sz="0" w:space="0" w:color="auto"/>
                <w:bottom w:val="none" w:sz="0" w:space="0" w:color="auto"/>
                <w:right w:val="none" w:sz="0" w:space="0" w:color="auto"/>
              </w:divBdr>
            </w:div>
            <w:div w:id="1978027189">
              <w:marLeft w:val="0"/>
              <w:marRight w:val="0"/>
              <w:marTop w:val="0"/>
              <w:marBottom w:val="0"/>
              <w:divBdr>
                <w:top w:val="none" w:sz="0" w:space="0" w:color="auto"/>
                <w:left w:val="none" w:sz="0" w:space="0" w:color="auto"/>
                <w:bottom w:val="none" w:sz="0" w:space="0" w:color="auto"/>
                <w:right w:val="none" w:sz="0" w:space="0" w:color="auto"/>
              </w:divBdr>
            </w:div>
            <w:div w:id="1978027224">
              <w:marLeft w:val="0"/>
              <w:marRight w:val="0"/>
              <w:marTop w:val="0"/>
              <w:marBottom w:val="0"/>
              <w:divBdr>
                <w:top w:val="none" w:sz="0" w:space="0" w:color="auto"/>
                <w:left w:val="none" w:sz="0" w:space="0" w:color="auto"/>
                <w:bottom w:val="none" w:sz="0" w:space="0" w:color="auto"/>
                <w:right w:val="none" w:sz="0" w:space="0" w:color="auto"/>
              </w:divBdr>
            </w:div>
            <w:div w:id="19780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68">
      <w:marLeft w:val="0"/>
      <w:marRight w:val="0"/>
      <w:marTop w:val="0"/>
      <w:marBottom w:val="0"/>
      <w:divBdr>
        <w:top w:val="none" w:sz="0" w:space="0" w:color="auto"/>
        <w:left w:val="none" w:sz="0" w:space="0" w:color="auto"/>
        <w:bottom w:val="none" w:sz="0" w:space="0" w:color="auto"/>
        <w:right w:val="none" w:sz="0" w:space="0" w:color="auto"/>
      </w:divBdr>
      <w:divsChild>
        <w:div w:id="1978027582">
          <w:marLeft w:val="0"/>
          <w:marRight w:val="0"/>
          <w:marTop w:val="0"/>
          <w:marBottom w:val="0"/>
          <w:divBdr>
            <w:top w:val="none" w:sz="0" w:space="0" w:color="auto"/>
            <w:left w:val="none" w:sz="0" w:space="0" w:color="auto"/>
            <w:bottom w:val="none" w:sz="0" w:space="0" w:color="auto"/>
            <w:right w:val="none" w:sz="0" w:space="0" w:color="auto"/>
          </w:divBdr>
          <w:divsChild>
            <w:div w:id="1978027155">
              <w:marLeft w:val="0"/>
              <w:marRight w:val="0"/>
              <w:marTop w:val="0"/>
              <w:marBottom w:val="0"/>
              <w:divBdr>
                <w:top w:val="none" w:sz="0" w:space="0" w:color="auto"/>
                <w:left w:val="none" w:sz="0" w:space="0" w:color="auto"/>
                <w:bottom w:val="none" w:sz="0" w:space="0" w:color="auto"/>
                <w:right w:val="none" w:sz="0" w:space="0" w:color="auto"/>
              </w:divBdr>
            </w:div>
            <w:div w:id="1978027202">
              <w:marLeft w:val="0"/>
              <w:marRight w:val="0"/>
              <w:marTop w:val="0"/>
              <w:marBottom w:val="0"/>
              <w:divBdr>
                <w:top w:val="none" w:sz="0" w:space="0" w:color="auto"/>
                <w:left w:val="none" w:sz="0" w:space="0" w:color="auto"/>
                <w:bottom w:val="none" w:sz="0" w:space="0" w:color="auto"/>
                <w:right w:val="none" w:sz="0" w:space="0" w:color="auto"/>
              </w:divBdr>
            </w:div>
            <w:div w:id="1978027236">
              <w:marLeft w:val="0"/>
              <w:marRight w:val="0"/>
              <w:marTop w:val="0"/>
              <w:marBottom w:val="0"/>
              <w:divBdr>
                <w:top w:val="none" w:sz="0" w:space="0" w:color="auto"/>
                <w:left w:val="none" w:sz="0" w:space="0" w:color="auto"/>
                <w:bottom w:val="none" w:sz="0" w:space="0" w:color="auto"/>
                <w:right w:val="none" w:sz="0" w:space="0" w:color="auto"/>
              </w:divBdr>
            </w:div>
            <w:div w:id="1978027285">
              <w:marLeft w:val="0"/>
              <w:marRight w:val="0"/>
              <w:marTop w:val="0"/>
              <w:marBottom w:val="0"/>
              <w:divBdr>
                <w:top w:val="none" w:sz="0" w:space="0" w:color="auto"/>
                <w:left w:val="none" w:sz="0" w:space="0" w:color="auto"/>
                <w:bottom w:val="none" w:sz="0" w:space="0" w:color="auto"/>
                <w:right w:val="none" w:sz="0" w:space="0" w:color="auto"/>
              </w:divBdr>
            </w:div>
            <w:div w:id="1978027353">
              <w:marLeft w:val="0"/>
              <w:marRight w:val="0"/>
              <w:marTop w:val="0"/>
              <w:marBottom w:val="0"/>
              <w:divBdr>
                <w:top w:val="none" w:sz="0" w:space="0" w:color="auto"/>
                <w:left w:val="none" w:sz="0" w:space="0" w:color="auto"/>
                <w:bottom w:val="none" w:sz="0" w:space="0" w:color="auto"/>
                <w:right w:val="none" w:sz="0" w:space="0" w:color="auto"/>
              </w:divBdr>
            </w:div>
            <w:div w:id="1978027461">
              <w:marLeft w:val="0"/>
              <w:marRight w:val="0"/>
              <w:marTop w:val="0"/>
              <w:marBottom w:val="0"/>
              <w:divBdr>
                <w:top w:val="none" w:sz="0" w:space="0" w:color="auto"/>
                <w:left w:val="none" w:sz="0" w:space="0" w:color="auto"/>
                <w:bottom w:val="none" w:sz="0" w:space="0" w:color="auto"/>
                <w:right w:val="none" w:sz="0" w:space="0" w:color="auto"/>
              </w:divBdr>
            </w:div>
            <w:div w:id="1978027463">
              <w:marLeft w:val="0"/>
              <w:marRight w:val="0"/>
              <w:marTop w:val="0"/>
              <w:marBottom w:val="0"/>
              <w:divBdr>
                <w:top w:val="none" w:sz="0" w:space="0" w:color="auto"/>
                <w:left w:val="none" w:sz="0" w:space="0" w:color="auto"/>
                <w:bottom w:val="none" w:sz="0" w:space="0" w:color="auto"/>
                <w:right w:val="none" w:sz="0" w:space="0" w:color="auto"/>
              </w:divBdr>
            </w:div>
            <w:div w:id="1978027478">
              <w:marLeft w:val="0"/>
              <w:marRight w:val="0"/>
              <w:marTop w:val="0"/>
              <w:marBottom w:val="0"/>
              <w:divBdr>
                <w:top w:val="none" w:sz="0" w:space="0" w:color="auto"/>
                <w:left w:val="none" w:sz="0" w:space="0" w:color="auto"/>
                <w:bottom w:val="none" w:sz="0" w:space="0" w:color="auto"/>
                <w:right w:val="none" w:sz="0" w:space="0" w:color="auto"/>
              </w:divBdr>
            </w:div>
            <w:div w:id="1978027499">
              <w:marLeft w:val="0"/>
              <w:marRight w:val="0"/>
              <w:marTop w:val="0"/>
              <w:marBottom w:val="0"/>
              <w:divBdr>
                <w:top w:val="none" w:sz="0" w:space="0" w:color="auto"/>
                <w:left w:val="none" w:sz="0" w:space="0" w:color="auto"/>
                <w:bottom w:val="none" w:sz="0" w:space="0" w:color="auto"/>
                <w:right w:val="none" w:sz="0" w:space="0" w:color="auto"/>
              </w:divBdr>
            </w:div>
            <w:div w:id="1978027584">
              <w:marLeft w:val="0"/>
              <w:marRight w:val="0"/>
              <w:marTop w:val="0"/>
              <w:marBottom w:val="0"/>
              <w:divBdr>
                <w:top w:val="none" w:sz="0" w:space="0" w:color="auto"/>
                <w:left w:val="none" w:sz="0" w:space="0" w:color="auto"/>
                <w:bottom w:val="none" w:sz="0" w:space="0" w:color="auto"/>
                <w:right w:val="none" w:sz="0" w:space="0" w:color="auto"/>
              </w:divBdr>
            </w:div>
            <w:div w:id="1978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72">
      <w:marLeft w:val="0"/>
      <w:marRight w:val="0"/>
      <w:marTop w:val="0"/>
      <w:marBottom w:val="0"/>
      <w:divBdr>
        <w:top w:val="none" w:sz="0" w:space="0" w:color="auto"/>
        <w:left w:val="none" w:sz="0" w:space="0" w:color="auto"/>
        <w:bottom w:val="none" w:sz="0" w:space="0" w:color="auto"/>
        <w:right w:val="none" w:sz="0" w:space="0" w:color="auto"/>
      </w:divBdr>
      <w:divsChild>
        <w:div w:id="1978027573">
          <w:marLeft w:val="0"/>
          <w:marRight w:val="0"/>
          <w:marTop w:val="0"/>
          <w:marBottom w:val="0"/>
          <w:divBdr>
            <w:top w:val="none" w:sz="0" w:space="0" w:color="auto"/>
            <w:left w:val="none" w:sz="0" w:space="0" w:color="auto"/>
            <w:bottom w:val="none" w:sz="0" w:space="0" w:color="auto"/>
            <w:right w:val="none" w:sz="0" w:space="0" w:color="auto"/>
          </w:divBdr>
        </w:div>
      </w:divsChild>
    </w:div>
    <w:div w:id="1978027374">
      <w:marLeft w:val="0"/>
      <w:marRight w:val="0"/>
      <w:marTop w:val="0"/>
      <w:marBottom w:val="0"/>
      <w:divBdr>
        <w:top w:val="none" w:sz="0" w:space="0" w:color="auto"/>
        <w:left w:val="none" w:sz="0" w:space="0" w:color="auto"/>
        <w:bottom w:val="none" w:sz="0" w:space="0" w:color="auto"/>
        <w:right w:val="none" w:sz="0" w:space="0" w:color="auto"/>
      </w:divBdr>
      <w:divsChild>
        <w:div w:id="1978027544">
          <w:marLeft w:val="0"/>
          <w:marRight w:val="0"/>
          <w:marTop w:val="0"/>
          <w:marBottom w:val="0"/>
          <w:divBdr>
            <w:top w:val="none" w:sz="0" w:space="0" w:color="auto"/>
            <w:left w:val="none" w:sz="0" w:space="0" w:color="auto"/>
            <w:bottom w:val="none" w:sz="0" w:space="0" w:color="auto"/>
            <w:right w:val="none" w:sz="0" w:space="0" w:color="auto"/>
          </w:divBdr>
          <w:divsChild>
            <w:div w:id="1978027204">
              <w:marLeft w:val="0"/>
              <w:marRight w:val="0"/>
              <w:marTop w:val="0"/>
              <w:marBottom w:val="0"/>
              <w:divBdr>
                <w:top w:val="none" w:sz="0" w:space="0" w:color="auto"/>
                <w:left w:val="none" w:sz="0" w:space="0" w:color="auto"/>
                <w:bottom w:val="none" w:sz="0" w:space="0" w:color="auto"/>
                <w:right w:val="none" w:sz="0" w:space="0" w:color="auto"/>
              </w:divBdr>
            </w:div>
            <w:div w:id="1978027347">
              <w:marLeft w:val="0"/>
              <w:marRight w:val="0"/>
              <w:marTop w:val="0"/>
              <w:marBottom w:val="0"/>
              <w:divBdr>
                <w:top w:val="none" w:sz="0" w:space="0" w:color="auto"/>
                <w:left w:val="none" w:sz="0" w:space="0" w:color="auto"/>
                <w:bottom w:val="none" w:sz="0" w:space="0" w:color="auto"/>
                <w:right w:val="none" w:sz="0" w:space="0" w:color="auto"/>
              </w:divBdr>
            </w:div>
            <w:div w:id="1978027361">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 w:id="19780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75">
      <w:marLeft w:val="0"/>
      <w:marRight w:val="0"/>
      <w:marTop w:val="0"/>
      <w:marBottom w:val="0"/>
      <w:divBdr>
        <w:top w:val="none" w:sz="0" w:space="0" w:color="auto"/>
        <w:left w:val="none" w:sz="0" w:space="0" w:color="auto"/>
        <w:bottom w:val="none" w:sz="0" w:space="0" w:color="auto"/>
        <w:right w:val="none" w:sz="0" w:space="0" w:color="auto"/>
      </w:divBdr>
      <w:divsChild>
        <w:div w:id="1978027228">
          <w:marLeft w:val="0"/>
          <w:marRight w:val="0"/>
          <w:marTop w:val="0"/>
          <w:marBottom w:val="0"/>
          <w:divBdr>
            <w:top w:val="none" w:sz="0" w:space="0" w:color="auto"/>
            <w:left w:val="none" w:sz="0" w:space="0" w:color="auto"/>
            <w:bottom w:val="none" w:sz="0" w:space="0" w:color="auto"/>
            <w:right w:val="none" w:sz="0" w:space="0" w:color="auto"/>
          </w:divBdr>
          <w:divsChild>
            <w:div w:id="1978027176">
              <w:marLeft w:val="0"/>
              <w:marRight w:val="0"/>
              <w:marTop w:val="0"/>
              <w:marBottom w:val="0"/>
              <w:divBdr>
                <w:top w:val="none" w:sz="0" w:space="0" w:color="auto"/>
                <w:left w:val="none" w:sz="0" w:space="0" w:color="auto"/>
                <w:bottom w:val="none" w:sz="0" w:space="0" w:color="auto"/>
                <w:right w:val="none" w:sz="0" w:space="0" w:color="auto"/>
              </w:divBdr>
            </w:div>
            <w:div w:id="19780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77">
      <w:marLeft w:val="0"/>
      <w:marRight w:val="0"/>
      <w:marTop w:val="0"/>
      <w:marBottom w:val="0"/>
      <w:divBdr>
        <w:top w:val="none" w:sz="0" w:space="0" w:color="auto"/>
        <w:left w:val="none" w:sz="0" w:space="0" w:color="auto"/>
        <w:bottom w:val="none" w:sz="0" w:space="0" w:color="auto"/>
        <w:right w:val="none" w:sz="0" w:space="0" w:color="auto"/>
      </w:divBdr>
      <w:divsChild>
        <w:div w:id="1978027512">
          <w:marLeft w:val="0"/>
          <w:marRight w:val="0"/>
          <w:marTop w:val="0"/>
          <w:marBottom w:val="0"/>
          <w:divBdr>
            <w:top w:val="none" w:sz="0" w:space="0" w:color="auto"/>
            <w:left w:val="none" w:sz="0" w:space="0" w:color="auto"/>
            <w:bottom w:val="none" w:sz="0" w:space="0" w:color="auto"/>
            <w:right w:val="none" w:sz="0" w:space="0" w:color="auto"/>
          </w:divBdr>
          <w:divsChild>
            <w:div w:id="1978027376">
              <w:marLeft w:val="0"/>
              <w:marRight w:val="0"/>
              <w:marTop w:val="0"/>
              <w:marBottom w:val="0"/>
              <w:divBdr>
                <w:top w:val="none" w:sz="0" w:space="0" w:color="auto"/>
                <w:left w:val="none" w:sz="0" w:space="0" w:color="auto"/>
                <w:bottom w:val="none" w:sz="0" w:space="0" w:color="auto"/>
                <w:right w:val="none" w:sz="0" w:space="0" w:color="auto"/>
              </w:divBdr>
            </w:div>
            <w:div w:id="1978027448">
              <w:marLeft w:val="0"/>
              <w:marRight w:val="0"/>
              <w:marTop w:val="0"/>
              <w:marBottom w:val="0"/>
              <w:divBdr>
                <w:top w:val="none" w:sz="0" w:space="0" w:color="auto"/>
                <w:left w:val="none" w:sz="0" w:space="0" w:color="auto"/>
                <w:bottom w:val="none" w:sz="0" w:space="0" w:color="auto"/>
                <w:right w:val="none" w:sz="0" w:space="0" w:color="auto"/>
              </w:divBdr>
            </w:div>
            <w:div w:id="19780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79">
      <w:marLeft w:val="0"/>
      <w:marRight w:val="0"/>
      <w:marTop w:val="0"/>
      <w:marBottom w:val="0"/>
      <w:divBdr>
        <w:top w:val="none" w:sz="0" w:space="0" w:color="auto"/>
        <w:left w:val="none" w:sz="0" w:space="0" w:color="auto"/>
        <w:bottom w:val="none" w:sz="0" w:space="0" w:color="auto"/>
        <w:right w:val="none" w:sz="0" w:space="0" w:color="auto"/>
      </w:divBdr>
      <w:divsChild>
        <w:div w:id="1978027565">
          <w:marLeft w:val="0"/>
          <w:marRight w:val="0"/>
          <w:marTop w:val="0"/>
          <w:marBottom w:val="0"/>
          <w:divBdr>
            <w:top w:val="none" w:sz="0" w:space="0" w:color="auto"/>
            <w:left w:val="none" w:sz="0" w:space="0" w:color="auto"/>
            <w:bottom w:val="none" w:sz="0" w:space="0" w:color="auto"/>
            <w:right w:val="none" w:sz="0" w:space="0" w:color="auto"/>
          </w:divBdr>
          <w:divsChild>
            <w:div w:id="1978027241">
              <w:marLeft w:val="0"/>
              <w:marRight w:val="0"/>
              <w:marTop w:val="0"/>
              <w:marBottom w:val="0"/>
              <w:divBdr>
                <w:top w:val="none" w:sz="0" w:space="0" w:color="auto"/>
                <w:left w:val="none" w:sz="0" w:space="0" w:color="auto"/>
                <w:bottom w:val="none" w:sz="0" w:space="0" w:color="auto"/>
                <w:right w:val="none" w:sz="0" w:space="0" w:color="auto"/>
              </w:divBdr>
            </w:div>
            <w:div w:id="1978027349">
              <w:marLeft w:val="0"/>
              <w:marRight w:val="0"/>
              <w:marTop w:val="0"/>
              <w:marBottom w:val="0"/>
              <w:divBdr>
                <w:top w:val="none" w:sz="0" w:space="0" w:color="auto"/>
                <w:left w:val="none" w:sz="0" w:space="0" w:color="auto"/>
                <w:bottom w:val="none" w:sz="0" w:space="0" w:color="auto"/>
                <w:right w:val="none" w:sz="0" w:space="0" w:color="auto"/>
              </w:divBdr>
            </w:div>
            <w:div w:id="1978027415">
              <w:marLeft w:val="0"/>
              <w:marRight w:val="0"/>
              <w:marTop w:val="0"/>
              <w:marBottom w:val="0"/>
              <w:divBdr>
                <w:top w:val="none" w:sz="0" w:space="0" w:color="auto"/>
                <w:left w:val="none" w:sz="0" w:space="0" w:color="auto"/>
                <w:bottom w:val="none" w:sz="0" w:space="0" w:color="auto"/>
                <w:right w:val="none" w:sz="0" w:space="0" w:color="auto"/>
              </w:divBdr>
            </w:div>
            <w:div w:id="1978027433">
              <w:marLeft w:val="0"/>
              <w:marRight w:val="0"/>
              <w:marTop w:val="0"/>
              <w:marBottom w:val="0"/>
              <w:divBdr>
                <w:top w:val="none" w:sz="0" w:space="0" w:color="auto"/>
                <w:left w:val="none" w:sz="0" w:space="0" w:color="auto"/>
                <w:bottom w:val="none" w:sz="0" w:space="0" w:color="auto"/>
                <w:right w:val="none" w:sz="0" w:space="0" w:color="auto"/>
              </w:divBdr>
            </w:div>
            <w:div w:id="1978027435">
              <w:marLeft w:val="0"/>
              <w:marRight w:val="0"/>
              <w:marTop w:val="0"/>
              <w:marBottom w:val="0"/>
              <w:divBdr>
                <w:top w:val="none" w:sz="0" w:space="0" w:color="auto"/>
                <w:left w:val="none" w:sz="0" w:space="0" w:color="auto"/>
                <w:bottom w:val="none" w:sz="0" w:space="0" w:color="auto"/>
                <w:right w:val="none" w:sz="0" w:space="0" w:color="auto"/>
              </w:divBdr>
            </w:div>
            <w:div w:id="19780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81">
      <w:marLeft w:val="0"/>
      <w:marRight w:val="0"/>
      <w:marTop w:val="0"/>
      <w:marBottom w:val="0"/>
      <w:divBdr>
        <w:top w:val="none" w:sz="0" w:space="0" w:color="auto"/>
        <w:left w:val="none" w:sz="0" w:space="0" w:color="auto"/>
        <w:bottom w:val="none" w:sz="0" w:space="0" w:color="auto"/>
        <w:right w:val="none" w:sz="0" w:space="0" w:color="auto"/>
      </w:divBdr>
      <w:divsChild>
        <w:div w:id="1978027193">
          <w:marLeft w:val="0"/>
          <w:marRight w:val="0"/>
          <w:marTop w:val="0"/>
          <w:marBottom w:val="0"/>
          <w:divBdr>
            <w:top w:val="none" w:sz="0" w:space="0" w:color="auto"/>
            <w:left w:val="none" w:sz="0" w:space="0" w:color="auto"/>
            <w:bottom w:val="none" w:sz="0" w:space="0" w:color="auto"/>
            <w:right w:val="none" w:sz="0" w:space="0" w:color="auto"/>
          </w:divBdr>
          <w:divsChild>
            <w:div w:id="1978027178">
              <w:marLeft w:val="0"/>
              <w:marRight w:val="0"/>
              <w:marTop w:val="0"/>
              <w:marBottom w:val="0"/>
              <w:divBdr>
                <w:top w:val="none" w:sz="0" w:space="0" w:color="auto"/>
                <w:left w:val="none" w:sz="0" w:space="0" w:color="auto"/>
                <w:bottom w:val="none" w:sz="0" w:space="0" w:color="auto"/>
                <w:right w:val="none" w:sz="0" w:space="0" w:color="auto"/>
              </w:divBdr>
            </w:div>
            <w:div w:id="1978027326">
              <w:marLeft w:val="0"/>
              <w:marRight w:val="0"/>
              <w:marTop w:val="0"/>
              <w:marBottom w:val="0"/>
              <w:divBdr>
                <w:top w:val="none" w:sz="0" w:space="0" w:color="auto"/>
                <w:left w:val="none" w:sz="0" w:space="0" w:color="auto"/>
                <w:bottom w:val="none" w:sz="0" w:space="0" w:color="auto"/>
                <w:right w:val="none" w:sz="0" w:space="0" w:color="auto"/>
              </w:divBdr>
            </w:div>
            <w:div w:id="1978027358">
              <w:marLeft w:val="0"/>
              <w:marRight w:val="0"/>
              <w:marTop w:val="0"/>
              <w:marBottom w:val="0"/>
              <w:divBdr>
                <w:top w:val="none" w:sz="0" w:space="0" w:color="auto"/>
                <w:left w:val="none" w:sz="0" w:space="0" w:color="auto"/>
                <w:bottom w:val="none" w:sz="0" w:space="0" w:color="auto"/>
                <w:right w:val="none" w:sz="0" w:space="0" w:color="auto"/>
              </w:divBdr>
            </w:div>
            <w:div w:id="1978027395">
              <w:marLeft w:val="0"/>
              <w:marRight w:val="0"/>
              <w:marTop w:val="0"/>
              <w:marBottom w:val="0"/>
              <w:divBdr>
                <w:top w:val="none" w:sz="0" w:space="0" w:color="auto"/>
                <w:left w:val="none" w:sz="0" w:space="0" w:color="auto"/>
                <w:bottom w:val="none" w:sz="0" w:space="0" w:color="auto"/>
                <w:right w:val="none" w:sz="0" w:space="0" w:color="auto"/>
              </w:divBdr>
            </w:div>
            <w:div w:id="1978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84">
      <w:marLeft w:val="0"/>
      <w:marRight w:val="0"/>
      <w:marTop w:val="0"/>
      <w:marBottom w:val="0"/>
      <w:divBdr>
        <w:top w:val="none" w:sz="0" w:space="0" w:color="auto"/>
        <w:left w:val="none" w:sz="0" w:space="0" w:color="auto"/>
        <w:bottom w:val="none" w:sz="0" w:space="0" w:color="auto"/>
        <w:right w:val="none" w:sz="0" w:space="0" w:color="auto"/>
      </w:divBdr>
      <w:divsChild>
        <w:div w:id="1978027550">
          <w:marLeft w:val="0"/>
          <w:marRight w:val="0"/>
          <w:marTop w:val="0"/>
          <w:marBottom w:val="0"/>
          <w:divBdr>
            <w:top w:val="none" w:sz="0" w:space="0" w:color="auto"/>
            <w:left w:val="none" w:sz="0" w:space="0" w:color="auto"/>
            <w:bottom w:val="none" w:sz="0" w:space="0" w:color="auto"/>
            <w:right w:val="none" w:sz="0" w:space="0" w:color="auto"/>
          </w:divBdr>
          <w:divsChild>
            <w:div w:id="1978027239">
              <w:marLeft w:val="0"/>
              <w:marRight w:val="0"/>
              <w:marTop w:val="0"/>
              <w:marBottom w:val="0"/>
              <w:divBdr>
                <w:top w:val="none" w:sz="0" w:space="0" w:color="auto"/>
                <w:left w:val="none" w:sz="0" w:space="0" w:color="auto"/>
                <w:bottom w:val="none" w:sz="0" w:space="0" w:color="auto"/>
                <w:right w:val="none" w:sz="0" w:space="0" w:color="auto"/>
              </w:divBdr>
            </w:div>
            <w:div w:id="1978027273">
              <w:marLeft w:val="0"/>
              <w:marRight w:val="0"/>
              <w:marTop w:val="0"/>
              <w:marBottom w:val="0"/>
              <w:divBdr>
                <w:top w:val="none" w:sz="0" w:space="0" w:color="auto"/>
                <w:left w:val="none" w:sz="0" w:space="0" w:color="auto"/>
                <w:bottom w:val="none" w:sz="0" w:space="0" w:color="auto"/>
                <w:right w:val="none" w:sz="0" w:space="0" w:color="auto"/>
              </w:divBdr>
            </w:div>
            <w:div w:id="19780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385">
      <w:marLeft w:val="0"/>
      <w:marRight w:val="0"/>
      <w:marTop w:val="0"/>
      <w:marBottom w:val="0"/>
      <w:divBdr>
        <w:top w:val="none" w:sz="0" w:space="0" w:color="auto"/>
        <w:left w:val="none" w:sz="0" w:space="0" w:color="auto"/>
        <w:bottom w:val="none" w:sz="0" w:space="0" w:color="auto"/>
        <w:right w:val="none" w:sz="0" w:space="0" w:color="auto"/>
      </w:divBdr>
      <w:divsChild>
        <w:div w:id="1978027554">
          <w:marLeft w:val="0"/>
          <w:marRight w:val="0"/>
          <w:marTop w:val="0"/>
          <w:marBottom w:val="0"/>
          <w:divBdr>
            <w:top w:val="none" w:sz="0" w:space="0" w:color="auto"/>
            <w:left w:val="none" w:sz="0" w:space="0" w:color="auto"/>
            <w:bottom w:val="none" w:sz="0" w:space="0" w:color="auto"/>
            <w:right w:val="none" w:sz="0" w:space="0" w:color="auto"/>
          </w:divBdr>
        </w:div>
      </w:divsChild>
    </w:div>
    <w:div w:id="1978027387">
      <w:marLeft w:val="0"/>
      <w:marRight w:val="0"/>
      <w:marTop w:val="0"/>
      <w:marBottom w:val="0"/>
      <w:divBdr>
        <w:top w:val="none" w:sz="0" w:space="0" w:color="auto"/>
        <w:left w:val="none" w:sz="0" w:space="0" w:color="auto"/>
        <w:bottom w:val="none" w:sz="0" w:space="0" w:color="auto"/>
        <w:right w:val="none" w:sz="0" w:space="0" w:color="auto"/>
      </w:divBdr>
      <w:divsChild>
        <w:div w:id="1978027281">
          <w:marLeft w:val="619"/>
          <w:marRight w:val="0"/>
          <w:marTop w:val="86"/>
          <w:marBottom w:val="0"/>
          <w:divBdr>
            <w:top w:val="none" w:sz="0" w:space="0" w:color="auto"/>
            <w:left w:val="none" w:sz="0" w:space="0" w:color="auto"/>
            <w:bottom w:val="none" w:sz="0" w:space="0" w:color="auto"/>
            <w:right w:val="none" w:sz="0" w:space="0" w:color="auto"/>
          </w:divBdr>
        </w:div>
        <w:div w:id="1978027322">
          <w:marLeft w:val="619"/>
          <w:marRight w:val="0"/>
          <w:marTop w:val="86"/>
          <w:marBottom w:val="0"/>
          <w:divBdr>
            <w:top w:val="none" w:sz="0" w:space="0" w:color="auto"/>
            <w:left w:val="none" w:sz="0" w:space="0" w:color="auto"/>
            <w:bottom w:val="none" w:sz="0" w:space="0" w:color="auto"/>
            <w:right w:val="none" w:sz="0" w:space="0" w:color="auto"/>
          </w:divBdr>
        </w:div>
        <w:div w:id="1978027559">
          <w:marLeft w:val="619"/>
          <w:marRight w:val="0"/>
          <w:marTop w:val="86"/>
          <w:marBottom w:val="0"/>
          <w:divBdr>
            <w:top w:val="none" w:sz="0" w:space="0" w:color="auto"/>
            <w:left w:val="none" w:sz="0" w:space="0" w:color="auto"/>
            <w:bottom w:val="none" w:sz="0" w:space="0" w:color="auto"/>
            <w:right w:val="none" w:sz="0" w:space="0" w:color="auto"/>
          </w:divBdr>
        </w:div>
      </w:divsChild>
    </w:div>
    <w:div w:id="1978027398">
      <w:marLeft w:val="0"/>
      <w:marRight w:val="0"/>
      <w:marTop w:val="0"/>
      <w:marBottom w:val="0"/>
      <w:divBdr>
        <w:top w:val="none" w:sz="0" w:space="0" w:color="auto"/>
        <w:left w:val="none" w:sz="0" w:space="0" w:color="auto"/>
        <w:bottom w:val="none" w:sz="0" w:space="0" w:color="auto"/>
        <w:right w:val="none" w:sz="0" w:space="0" w:color="auto"/>
      </w:divBdr>
      <w:divsChild>
        <w:div w:id="1978027397">
          <w:marLeft w:val="0"/>
          <w:marRight w:val="0"/>
          <w:marTop w:val="0"/>
          <w:marBottom w:val="0"/>
          <w:divBdr>
            <w:top w:val="none" w:sz="0" w:space="0" w:color="auto"/>
            <w:left w:val="none" w:sz="0" w:space="0" w:color="auto"/>
            <w:bottom w:val="none" w:sz="0" w:space="0" w:color="auto"/>
            <w:right w:val="none" w:sz="0" w:space="0" w:color="auto"/>
          </w:divBdr>
          <w:divsChild>
            <w:div w:id="1978027203">
              <w:marLeft w:val="0"/>
              <w:marRight w:val="0"/>
              <w:marTop w:val="0"/>
              <w:marBottom w:val="0"/>
              <w:divBdr>
                <w:top w:val="none" w:sz="0" w:space="0" w:color="auto"/>
                <w:left w:val="none" w:sz="0" w:space="0" w:color="auto"/>
                <w:bottom w:val="none" w:sz="0" w:space="0" w:color="auto"/>
                <w:right w:val="none" w:sz="0" w:space="0" w:color="auto"/>
              </w:divBdr>
            </w:div>
            <w:div w:id="1978027282">
              <w:marLeft w:val="0"/>
              <w:marRight w:val="0"/>
              <w:marTop w:val="0"/>
              <w:marBottom w:val="0"/>
              <w:divBdr>
                <w:top w:val="none" w:sz="0" w:space="0" w:color="auto"/>
                <w:left w:val="none" w:sz="0" w:space="0" w:color="auto"/>
                <w:bottom w:val="none" w:sz="0" w:space="0" w:color="auto"/>
                <w:right w:val="none" w:sz="0" w:space="0" w:color="auto"/>
              </w:divBdr>
            </w:div>
            <w:div w:id="1978027460">
              <w:marLeft w:val="0"/>
              <w:marRight w:val="0"/>
              <w:marTop w:val="0"/>
              <w:marBottom w:val="0"/>
              <w:divBdr>
                <w:top w:val="none" w:sz="0" w:space="0" w:color="auto"/>
                <w:left w:val="none" w:sz="0" w:space="0" w:color="auto"/>
                <w:bottom w:val="none" w:sz="0" w:space="0" w:color="auto"/>
                <w:right w:val="none" w:sz="0" w:space="0" w:color="auto"/>
              </w:divBdr>
            </w:div>
            <w:div w:id="19780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08">
      <w:marLeft w:val="0"/>
      <w:marRight w:val="0"/>
      <w:marTop w:val="0"/>
      <w:marBottom w:val="0"/>
      <w:divBdr>
        <w:top w:val="none" w:sz="0" w:space="0" w:color="auto"/>
        <w:left w:val="none" w:sz="0" w:space="0" w:color="auto"/>
        <w:bottom w:val="none" w:sz="0" w:space="0" w:color="auto"/>
        <w:right w:val="none" w:sz="0" w:space="0" w:color="auto"/>
      </w:divBdr>
      <w:divsChild>
        <w:div w:id="1978027323">
          <w:marLeft w:val="0"/>
          <w:marRight w:val="0"/>
          <w:marTop w:val="0"/>
          <w:marBottom w:val="0"/>
          <w:divBdr>
            <w:top w:val="none" w:sz="0" w:space="0" w:color="auto"/>
            <w:left w:val="none" w:sz="0" w:space="0" w:color="auto"/>
            <w:bottom w:val="none" w:sz="0" w:space="0" w:color="auto"/>
            <w:right w:val="none" w:sz="0" w:space="0" w:color="auto"/>
          </w:divBdr>
        </w:div>
      </w:divsChild>
    </w:div>
    <w:div w:id="1978027410">
      <w:marLeft w:val="0"/>
      <w:marRight w:val="0"/>
      <w:marTop w:val="0"/>
      <w:marBottom w:val="0"/>
      <w:divBdr>
        <w:top w:val="none" w:sz="0" w:space="0" w:color="auto"/>
        <w:left w:val="none" w:sz="0" w:space="0" w:color="auto"/>
        <w:bottom w:val="none" w:sz="0" w:space="0" w:color="auto"/>
        <w:right w:val="none" w:sz="0" w:space="0" w:color="auto"/>
      </w:divBdr>
      <w:divsChild>
        <w:div w:id="1978027465">
          <w:marLeft w:val="0"/>
          <w:marRight w:val="0"/>
          <w:marTop w:val="0"/>
          <w:marBottom w:val="0"/>
          <w:divBdr>
            <w:top w:val="none" w:sz="0" w:space="0" w:color="auto"/>
            <w:left w:val="none" w:sz="0" w:space="0" w:color="auto"/>
            <w:bottom w:val="none" w:sz="0" w:space="0" w:color="auto"/>
            <w:right w:val="none" w:sz="0" w:space="0" w:color="auto"/>
          </w:divBdr>
        </w:div>
      </w:divsChild>
    </w:div>
    <w:div w:id="1978027412">
      <w:marLeft w:val="0"/>
      <w:marRight w:val="0"/>
      <w:marTop w:val="0"/>
      <w:marBottom w:val="0"/>
      <w:divBdr>
        <w:top w:val="none" w:sz="0" w:space="0" w:color="auto"/>
        <w:left w:val="none" w:sz="0" w:space="0" w:color="auto"/>
        <w:bottom w:val="none" w:sz="0" w:space="0" w:color="auto"/>
        <w:right w:val="none" w:sz="0" w:space="0" w:color="auto"/>
      </w:divBdr>
    </w:div>
    <w:div w:id="1978027422">
      <w:marLeft w:val="0"/>
      <w:marRight w:val="0"/>
      <w:marTop w:val="0"/>
      <w:marBottom w:val="0"/>
      <w:divBdr>
        <w:top w:val="none" w:sz="0" w:space="0" w:color="auto"/>
        <w:left w:val="none" w:sz="0" w:space="0" w:color="auto"/>
        <w:bottom w:val="none" w:sz="0" w:space="0" w:color="auto"/>
        <w:right w:val="none" w:sz="0" w:space="0" w:color="auto"/>
      </w:divBdr>
      <w:divsChild>
        <w:div w:id="1978027579">
          <w:marLeft w:val="360"/>
          <w:marRight w:val="0"/>
          <w:marTop w:val="115"/>
          <w:marBottom w:val="0"/>
          <w:divBdr>
            <w:top w:val="none" w:sz="0" w:space="0" w:color="auto"/>
            <w:left w:val="none" w:sz="0" w:space="0" w:color="auto"/>
            <w:bottom w:val="none" w:sz="0" w:space="0" w:color="auto"/>
            <w:right w:val="none" w:sz="0" w:space="0" w:color="auto"/>
          </w:divBdr>
        </w:div>
      </w:divsChild>
    </w:div>
    <w:div w:id="1978027423">
      <w:marLeft w:val="0"/>
      <w:marRight w:val="0"/>
      <w:marTop w:val="0"/>
      <w:marBottom w:val="0"/>
      <w:divBdr>
        <w:top w:val="none" w:sz="0" w:space="0" w:color="auto"/>
        <w:left w:val="none" w:sz="0" w:space="0" w:color="auto"/>
        <w:bottom w:val="none" w:sz="0" w:space="0" w:color="auto"/>
        <w:right w:val="none" w:sz="0" w:space="0" w:color="auto"/>
      </w:divBdr>
      <w:divsChild>
        <w:div w:id="1978027437">
          <w:marLeft w:val="1339"/>
          <w:marRight w:val="0"/>
          <w:marTop w:val="335"/>
          <w:marBottom w:val="0"/>
          <w:divBdr>
            <w:top w:val="none" w:sz="0" w:space="0" w:color="auto"/>
            <w:left w:val="none" w:sz="0" w:space="0" w:color="auto"/>
            <w:bottom w:val="none" w:sz="0" w:space="0" w:color="auto"/>
            <w:right w:val="none" w:sz="0" w:space="0" w:color="auto"/>
          </w:divBdr>
        </w:div>
      </w:divsChild>
    </w:div>
    <w:div w:id="1978027428">
      <w:marLeft w:val="0"/>
      <w:marRight w:val="0"/>
      <w:marTop w:val="0"/>
      <w:marBottom w:val="0"/>
      <w:divBdr>
        <w:top w:val="none" w:sz="0" w:space="0" w:color="auto"/>
        <w:left w:val="none" w:sz="0" w:space="0" w:color="auto"/>
        <w:bottom w:val="none" w:sz="0" w:space="0" w:color="auto"/>
        <w:right w:val="none" w:sz="0" w:space="0" w:color="auto"/>
      </w:divBdr>
      <w:divsChild>
        <w:div w:id="1978027491">
          <w:marLeft w:val="0"/>
          <w:marRight w:val="0"/>
          <w:marTop w:val="0"/>
          <w:marBottom w:val="0"/>
          <w:divBdr>
            <w:top w:val="none" w:sz="0" w:space="0" w:color="auto"/>
            <w:left w:val="none" w:sz="0" w:space="0" w:color="auto"/>
            <w:bottom w:val="none" w:sz="0" w:space="0" w:color="auto"/>
            <w:right w:val="none" w:sz="0" w:space="0" w:color="auto"/>
          </w:divBdr>
          <w:divsChild>
            <w:div w:id="1978027357">
              <w:marLeft w:val="0"/>
              <w:marRight w:val="0"/>
              <w:marTop w:val="0"/>
              <w:marBottom w:val="0"/>
              <w:divBdr>
                <w:top w:val="none" w:sz="0" w:space="0" w:color="auto"/>
                <w:left w:val="none" w:sz="0" w:space="0" w:color="auto"/>
                <w:bottom w:val="none" w:sz="0" w:space="0" w:color="auto"/>
                <w:right w:val="none" w:sz="0" w:space="0" w:color="auto"/>
              </w:divBdr>
            </w:div>
            <w:div w:id="1978027414">
              <w:marLeft w:val="0"/>
              <w:marRight w:val="0"/>
              <w:marTop w:val="0"/>
              <w:marBottom w:val="0"/>
              <w:divBdr>
                <w:top w:val="none" w:sz="0" w:space="0" w:color="auto"/>
                <w:left w:val="none" w:sz="0" w:space="0" w:color="auto"/>
                <w:bottom w:val="none" w:sz="0" w:space="0" w:color="auto"/>
                <w:right w:val="none" w:sz="0" w:space="0" w:color="auto"/>
              </w:divBdr>
            </w:div>
            <w:div w:id="1978027417">
              <w:marLeft w:val="0"/>
              <w:marRight w:val="0"/>
              <w:marTop w:val="0"/>
              <w:marBottom w:val="0"/>
              <w:divBdr>
                <w:top w:val="none" w:sz="0" w:space="0" w:color="auto"/>
                <w:left w:val="none" w:sz="0" w:space="0" w:color="auto"/>
                <w:bottom w:val="none" w:sz="0" w:space="0" w:color="auto"/>
                <w:right w:val="none" w:sz="0" w:space="0" w:color="auto"/>
              </w:divBdr>
            </w:div>
            <w:div w:id="1978027440">
              <w:marLeft w:val="0"/>
              <w:marRight w:val="0"/>
              <w:marTop w:val="0"/>
              <w:marBottom w:val="0"/>
              <w:divBdr>
                <w:top w:val="none" w:sz="0" w:space="0" w:color="auto"/>
                <w:left w:val="none" w:sz="0" w:space="0" w:color="auto"/>
                <w:bottom w:val="none" w:sz="0" w:space="0" w:color="auto"/>
                <w:right w:val="none" w:sz="0" w:space="0" w:color="auto"/>
              </w:divBdr>
            </w:div>
            <w:div w:id="1978027502">
              <w:marLeft w:val="0"/>
              <w:marRight w:val="0"/>
              <w:marTop w:val="0"/>
              <w:marBottom w:val="0"/>
              <w:divBdr>
                <w:top w:val="none" w:sz="0" w:space="0" w:color="auto"/>
                <w:left w:val="none" w:sz="0" w:space="0" w:color="auto"/>
                <w:bottom w:val="none" w:sz="0" w:space="0" w:color="auto"/>
                <w:right w:val="none" w:sz="0" w:space="0" w:color="auto"/>
              </w:divBdr>
            </w:div>
            <w:div w:id="1978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30">
      <w:marLeft w:val="0"/>
      <w:marRight w:val="0"/>
      <w:marTop w:val="0"/>
      <w:marBottom w:val="0"/>
      <w:divBdr>
        <w:top w:val="none" w:sz="0" w:space="0" w:color="auto"/>
        <w:left w:val="none" w:sz="0" w:space="0" w:color="auto"/>
        <w:bottom w:val="none" w:sz="0" w:space="0" w:color="auto"/>
        <w:right w:val="none" w:sz="0" w:space="0" w:color="auto"/>
      </w:divBdr>
      <w:divsChild>
        <w:div w:id="1978027314">
          <w:marLeft w:val="619"/>
          <w:marRight w:val="0"/>
          <w:marTop w:val="240"/>
          <w:marBottom w:val="0"/>
          <w:divBdr>
            <w:top w:val="none" w:sz="0" w:space="0" w:color="auto"/>
            <w:left w:val="none" w:sz="0" w:space="0" w:color="auto"/>
            <w:bottom w:val="none" w:sz="0" w:space="0" w:color="auto"/>
            <w:right w:val="none" w:sz="0" w:space="0" w:color="auto"/>
          </w:divBdr>
        </w:div>
        <w:div w:id="1978027383">
          <w:marLeft w:val="2246"/>
          <w:marRight w:val="0"/>
          <w:marTop w:val="240"/>
          <w:marBottom w:val="0"/>
          <w:divBdr>
            <w:top w:val="none" w:sz="0" w:space="0" w:color="auto"/>
            <w:left w:val="none" w:sz="0" w:space="0" w:color="auto"/>
            <w:bottom w:val="none" w:sz="0" w:space="0" w:color="auto"/>
            <w:right w:val="none" w:sz="0" w:space="0" w:color="auto"/>
          </w:divBdr>
        </w:div>
        <w:div w:id="1978027391">
          <w:marLeft w:val="2246"/>
          <w:marRight w:val="0"/>
          <w:marTop w:val="240"/>
          <w:marBottom w:val="0"/>
          <w:divBdr>
            <w:top w:val="none" w:sz="0" w:space="0" w:color="auto"/>
            <w:left w:val="none" w:sz="0" w:space="0" w:color="auto"/>
            <w:bottom w:val="none" w:sz="0" w:space="0" w:color="auto"/>
            <w:right w:val="none" w:sz="0" w:space="0" w:color="auto"/>
          </w:divBdr>
        </w:div>
        <w:div w:id="1978027485">
          <w:marLeft w:val="2246"/>
          <w:marRight w:val="0"/>
          <w:marTop w:val="240"/>
          <w:marBottom w:val="0"/>
          <w:divBdr>
            <w:top w:val="none" w:sz="0" w:space="0" w:color="auto"/>
            <w:left w:val="none" w:sz="0" w:space="0" w:color="auto"/>
            <w:bottom w:val="none" w:sz="0" w:space="0" w:color="auto"/>
            <w:right w:val="none" w:sz="0" w:space="0" w:color="auto"/>
          </w:divBdr>
        </w:div>
        <w:div w:id="1978027536">
          <w:marLeft w:val="1526"/>
          <w:marRight w:val="0"/>
          <w:marTop w:val="240"/>
          <w:marBottom w:val="0"/>
          <w:divBdr>
            <w:top w:val="none" w:sz="0" w:space="0" w:color="auto"/>
            <w:left w:val="none" w:sz="0" w:space="0" w:color="auto"/>
            <w:bottom w:val="none" w:sz="0" w:space="0" w:color="auto"/>
            <w:right w:val="none" w:sz="0" w:space="0" w:color="auto"/>
          </w:divBdr>
        </w:div>
      </w:divsChild>
    </w:div>
    <w:div w:id="1978027431">
      <w:marLeft w:val="0"/>
      <w:marRight w:val="0"/>
      <w:marTop w:val="0"/>
      <w:marBottom w:val="0"/>
      <w:divBdr>
        <w:top w:val="none" w:sz="0" w:space="0" w:color="auto"/>
        <w:left w:val="none" w:sz="0" w:space="0" w:color="auto"/>
        <w:bottom w:val="none" w:sz="0" w:space="0" w:color="auto"/>
        <w:right w:val="none" w:sz="0" w:space="0" w:color="auto"/>
      </w:divBdr>
      <w:divsChild>
        <w:div w:id="1978027566">
          <w:marLeft w:val="0"/>
          <w:marRight w:val="0"/>
          <w:marTop w:val="0"/>
          <w:marBottom w:val="0"/>
          <w:divBdr>
            <w:top w:val="none" w:sz="0" w:space="0" w:color="auto"/>
            <w:left w:val="none" w:sz="0" w:space="0" w:color="auto"/>
            <w:bottom w:val="none" w:sz="0" w:space="0" w:color="auto"/>
            <w:right w:val="none" w:sz="0" w:space="0" w:color="auto"/>
          </w:divBdr>
          <w:divsChild>
            <w:div w:id="19780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32">
      <w:marLeft w:val="0"/>
      <w:marRight w:val="0"/>
      <w:marTop w:val="0"/>
      <w:marBottom w:val="0"/>
      <w:divBdr>
        <w:top w:val="none" w:sz="0" w:space="0" w:color="auto"/>
        <w:left w:val="none" w:sz="0" w:space="0" w:color="auto"/>
        <w:bottom w:val="none" w:sz="0" w:space="0" w:color="auto"/>
        <w:right w:val="none" w:sz="0" w:space="0" w:color="auto"/>
      </w:divBdr>
      <w:divsChild>
        <w:div w:id="1978027476">
          <w:marLeft w:val="0"/>
          <w:marRight w:val="0"/>
          <w:marTop w:val="0"/>
          <w:marBottom w:val="0"/>
          <w:divBdr>
            <w:top w:val="none" w:sz="0" w:space="0" w:color="auto"/>
            <w:left w:val="none" w:sz="0" w:space="0" w:color="auto"/>
            <w:bottom w:val="none" w:sz="0" w:space="0" w:color="auto"/>
            <w:right w:val="none" w:sz="0" w:space="0" w:color="auto"/>
          </w:divBdr>
          <w:divsChild>
            <w:div w:id="19780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36">
      <w:marLeft w:val="0"/>
      <w:marRight w:val="0"/>
      <w:marTop w:val="0"/>
      <w:marBottom w:val="0"/>
      <w:divBdr>
        <w:top w:val="none" w:sz="0" w:space="0" w:color="auto"/>
        <w:left w:val="none" w:sz="0" w:space="0" w:color="auto"/>
        <w:bottom w:val="none" w:sz="0" w:space="0" w:color="auto"/>
        <w:right w:val="none" w:sz="0" w:space="0" w:color="auto"/>
      </w:divBdr>
      <w:divsChild>
        <w:div w:id="1978027490">
          <w:marLeft w:val="0"/>
          <w:marRight w:val="0"/>
          <w:marTop w:val="0"/>
          <w:marBottom w:val="0"/>
          <w:divBdr>
            <w:top w:val="none" w:sz="0" w:space="0" w:color="auto"/>
            <w:left w:val="none" w:sz="0" w:space="0" w:color="auto"/>
            <w:bottom w:val="none" w:sz="0" w:space="0" w:color="auto"/>
            <w:right w:val="none" w:sz="0" w:space="0" w:color="auto"/>
          </w:divBdr>
          <w:divsChild>
            <w:div w:id="1978027495">
              <w:marLeft w:val="0"/>
              <w:marRight w:val="0"/>
              <w:marTop w:val="0"/>
              <w:marBottom w:val="0"/>
              <w:divBdr>
                <w:top w:val="none" w:sz="0" w:space="0" w:color="auto"/>
                <w:left w:val="none" w:sz="0" w:space="0" w:color="auto"/>
                <w:bottom w:val="none" w:sz="0" w:space="0" w:color="auto"/>
                <w:right w:val="none" w:sz="0" w:space="0" w:color="auto"/>
              </w:divBdr>
            </w:div>
            <w:div w:id="19780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41">
      <w:marLeft w:val="0"/>
      <w:marRight w:val="0"/>
      <w:marTop w:val="0"/>
      <w:marBottom w:val="0"/>
      <w:divBdr>
        <w:top w:val="none" w:sz="0" w:space="0" w:color="auto"/>
        <w:left w:val="none" w:sz="0" w:space="0" w:color="auto"/>
        <w:bottom w:val="none" w:sz="0" w:space="0" w:color="auto"/>
        <w:right w:val="none" w:sz="0" w:space="0" w:color="auto"/>
      </w:divBdr>
    </w:div>
    <w:div w:id="1978027442">
      <w:marLeft w:val="0"/>
      <w:marRight w:val="0"/>
      <w:marTop w:val="0"/>
      <w:marBottom w:val="0"/>
      <w:divBdr>
        <w:top w:val="none" w:sz="0" w:space="0" w:color="auto"/>
        <w:left w:val="none" w:sz="0" w:space="0" w:color="auto"/>
        <w:bottom w:val="none" w:sz="0" w:space="0" w:color="auto"/>
        <w:right w:val="none" w:sz="0" w:space="0" w:color="auto"/>
      </w:divBdr>
      <w:divsChild>
        <w:div w:id="1978027312">
          <w:marLeft w:val="0"/>
          <w:marRight w:val="0"/>
          <w:marTop w:val="0"/>
          <w:marBottom w:val="0"/>
          <w:divBdr>
            <w:top w:val="none" w:sz="0" w:space="0" w:color="auto"/>
            <w:left w:val="none" w:sz="0" w:space="0" w:color="auto"/>
            <w:bottom w:val="none" w:sz="0" w:space="0" w:color="auto"/>
            <w:right w:val="none" w:sz="0" w:space="0" w:color="auto"/>
          </w:divBdr>
          <w:divsChild>
            <w:div w:id="19780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49">
      <w:marLeft w:val="0"/>
      <w:marRight w:val="0"/>
      <w:marTop w:val="0"/>
      <w:marBottom w:val="0"/>
      <w:divBdr>
        <w:top w:val="none" w:sz="0" w:space="0" w:color="auto"/>
        <w:left w:val="none" w:sz="0" w:space="0" w:color="auto"/>
        <w:bottom w:val="none" w:sz="0" w:space="0" w:color="auto"/>
        <w:right w:val="none" w:sz="0" w:space="0" w:color="auto"/>
      </w:divBdr>
      <w:divsChild>
        <w:div w:id="1978027171">
          <w:marLeft w:val="0"/>
          <w:marRight w:val="0"/>
          <w:marTop w:val="0"/>
          <w:marBottom w:val="0"/>
          <w:divBdr>
            <w:top w:val="none" w:sz="0" w:space="0" w:color="auto"/>
            <w:left w:val="none" w:sz="0" w:space="0" w:color="auto"/>
            <w:bottom w:val="none" w:sz="0" w:space="0" w:color="auto"/>
            <w:right w:val="none" w:sz="0" w:space="0" w:color="auto"/>
          </w:divBdr>
          <w:divsChild>
            <w:div w:id="1978027294">
              <w:marLeft w:val="0"/>
              <w:marRight w:val="0"/>
              <w:marTop w:val="0"/>
              <w:marBottom w:val="0"/>
              <w:divBdr>
                <w:top w:val="none" w:sz="0" w:space="0" w:color="auto"/>
                <w:left w:val="none" w:sz="0" w:space="0" w:color="auto"/>
                <w:bottom w:val="none" w:sz="0" w:space="0" w:color="auto"/>
                <w:right w:val="none" w:sz="0" w:space="0" w:color="auto"/>
              </w:divBdr>
            </w:div>
            <w:div w:id="1978027300">
              <w:marLeft w:val="0"/>
              <w:marRight w:val="0"/>
              <w:marTop w:val="0"/>
              <w:marBottom w:val="0"/>
              <w:divBdr>
                <w:top w:val="none" w:sz="0" w:space="0" w:color="auto"/>
                <w:left w:val="none" w:sz="0" w:space="0" w:color="auto"/>
                <w:bottom w:val="none" w:sz="0" w:space="0" w:color="auto"/>
                <w:right w:val="none" w:sz="0" w:space="0" w:color="auto"/>
              </w:divBdr>
            </w:div>
            <w:div w:id="1978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50">
      <w:marLeft w:val="0"/>
      <w:marRight w:val="0"/>
      <w:marTop w:val="0"/>
      <w:marBottom w:val="0"/>
      <w:divBdr>
        <w:top w:val="none" w:sz="0" w:space="0" w:color="auto"/>
        <w:left w:val="none" w:sz="0" w:space="0" w:color="auto"/>
        <w:bottom w:val="none" w:sz="0" w:space="0" w:color="auto"/>
        <w:right w:val="none" w:sz="0" w:space="0" w:color="auto"/>
      </w:divBdr>
      <w:divsChild>
        <w:div w:id="1978027256">
          <w:marLeft w:val="0"/>
          <w:marRight w:val="0"/>
          <w:marTop w:val="0"/>
          <w:marBottom w:val="0"/>
          <w:divBdr>
            <w:top w:val="none" w:sz="0" w:space="0" w:color="auto"/>
            <w:left w:val="none" w:sz="0" w:space="0" w:color="auto"/>
            <w:bottom w:val="none" w:sz="0" w:space="0" w:color="auto"/>
            <w:right w:val="none" w:sz="0" w:space="0" w:color="auto"/>
          </w:divBdr>
          <w:divsChild>
            <w:div w:id="1978027168">
              <w:marLeft w:val="0"/>
              <w:marRight w:val="0"/>
              <w:marTop w:val="0"/>
              <w:marBottom w:val="0"/>
              <w:divBdr>
                <w:top w:val="none" w:sz="0" w:space="0" w:color="auto"/>
                <w:left w:val="none" w:sz="0" w:space="0" w:color="auto"/>
                <w:bottom w:val="none" w:sz="0" w:space="0" w:color="auto"/>
                <w:right w:val="none" w:sz="0" w:space="0" w:color="auto"/>
              </w:divBdr>
            </w:div>
            <w:div w:id="1978027169">
              <w:marLeft w:val="0"/>
              <w:marRight w:val="0"/>
              <w:marTop w:val="0"/>
              <w:marBottom w:val="0"/>
              <w:divBdr>
                <w:top w:val="none" w:sz="0" w:space="0" w:color="auto"/>
                <w:left w:val="none" w:sz="0" w:space="0" w:color="auto"/>
                <w:bottom w:val="none" w:sz="0" w:space="0" w:color="auto"/>
                <w:right w:val="none" w:sz="0" w:space="0" w:color="auto"/>
              </w:divBdr>
            </w:div>
            <w:div w:id="1978027186">
              <w:marLeft w:val="0"/>
              <w:marRight w:val="0"/>
              <w:marTop w:val="0"/>
              <w:marBottom w:val="0"/>
              <w:divBdr>
                <w:top w:val="none" w:sz="0" w:space="0" w:color="auto"/>
                <w:left w:val="none" w:sz="0" w:space="0" w:color="auto"/>
                <w:bottom w:val="none" w:sz="0" w:space="0" w:color="auto"/>
                <w:right w:val="none" w:sz="0" w:space="0" w:color="auto"/>
              </w:divBdr>
            </w:div>
            <w:div w:id="1978027233">
              <w:marLeft w:val="0"/>
              <w:marRight w:val="0"/>
              <w:marTop w:val="0"/>
              <w:marBottom w:val="0"/>
              <w:divBdr>
                <w:top w:val="none" w:sz="0" w:space="0" w:color="auto"/>
                <w:left w:val="none" w:sz="0" w:space="0" w:color="auto"/>
                <w:bottom w:val="none" w:sz="0" w:space="0" w:color="auto"/>
                <w:right w:val="none" w:sz="0" w:space="0" w:color="auto"/>
              </w:divBdr>
            </w:div>
            <w:div w:id="1978027315">
              <w:marLeft w:val="0"/>
              <w:marRight w:val="0"/>
              <w:marTop w:val="0"/>
              <w:marBottom w:val="0"/>
              <w:divBdr>
                <w:top w:val="none" w:sz="0" w:space="0" w:color="auto"/>
                <w:left w:val="none" w:sz="0" w:space="0" w:color="auto"/>
                <w:bottom w:val="none" w:sz="0" w:space="0" w:color="auto"/>
                <w:right w:val="none" w:sz="0" w:space="0" w:color="auto"/>
              </w:divBdr>
            </w:div>
            <w:div w:id="1978027418">
              <w:marLeft w:val="0"/>
              <w:marRight w:val="0"/>
              <w:marTop w:val="0"/>
              <w:marBottom w:val="0"/>
              <w:divBdr>
                <w:top w:val="none" w:sz="0" w:space="0" w:color="auto"/>
                <w:left w:val="none" w:sz="0" w:space="0" w:color="auto"/>
                <w:bottom w:val="none" w:sz="0" w:space="0" w:color="auto"/>
                <w:right w:val="none" w:sz="0" w:space="0" w:color="auto"/>
              </w:divBdr>
            </w:div>
            <w:div w:id="1978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51">
      <w:marLeft w:val="0"/>
      <w:marRight w:val="0"/>
      <w:marTop w:val="0"/>
      <w:marBottom w:val="0"/>
      <w:divBdr>
        <w:top w:val="none" w:sz="0" w:space="0" w:color="auto"/>
        <w:left w:val="none" w:sz="0" w:space="0" w:color="auto"/>
        <w:bottom w:val="none" w:sz="0" w:space="0" w:color="auto"/>
        <w:right w:val="none" w:sz="0" w:space="0" w:color="auto"/>
      </w:divBdr>
      <w:divsChild>
        <w:div w:id="1978027551">
          <w:marLeft w:val="0"/>
          <w:marRight w:val="0"/>
          <w:marTop w:val="0"/>
          <w:marBottom w:val="0"/>
          <w:divBdr>
            <w:top w:val="none" w:sz="0" w:space="0" w:color="auto"/>
            <w:left w:val="none" w:sz="0" w:space="0" w:color="auto"/>
            <w:bottom w:val="none" w:sz="0" w:space="0" w:color="auto"/>
            <w:right w:val="none" w:sz="0" w:space="0" w:color="auto"/>
          </w:divBdr>
        </w:div>
      </w:divsChild>
    </w:div>
    <w:div w:id="1978027454">
      <w:marLeft w:val="0"/>
      <w:marRight w:val="0"/>
      <w:marTop w:val="0"/>
      <w:marBottom w:val="0"/>
      <w:divBdr>
        <w:top w:val="none" w:sz="0" w:space="0" w:color="auto"/>
        <w:left w:val="none" w:sz="0" w:space="0" w:color="auto"/>
        <w:bottom w:val="none" w:sz="0" w:space="0" w:color="auto"/>
        <w:right w:val="none" w:sz="0" w:space="0" w:color="auto"/>
      </w:divBdr>
      <w:divsChild>
        <w:div w:id="1978027320">
          <w:marLeft w:val="1224"/>
          <w:marRight w:val="0"/>
          <w:marTop w:val="240"/>
          <w:marBottom w:val="0"/>
          <w:divBdr>
            <w:top w:val="none" w:sz="0" w:space="0" w:color="auto"/>
            <w:left w:val="none" w:sz="0" w:space="0" w:color="auto"/>
            <w:bottom w:val="none" w:sz="0" w:space="0" w:color="auto"/>
            <w:right w:val="none" w:sz="0" w:space="0" w:color="auto"/>
          </w:divBdr>
        </w:div>
        <w:div w:id="1978027558">
          <w:marLeft w:val="1224"/>
          <w:marRight w:val="0"/>
          <w:marTop w:val="240"/>
          <w:marBottom w:val="0"/>
          <w:divBdr>
            <w:top w:val="none" w:sz="0" w:space="0" w:color="auto"/>
            <w:left w:val="none" w:sz="0" w:space="0" w:color="auto"/>
            <w:bottom w:val="none" w:sz="0" w:space="0" w:color="auto"/>
            <w:right w:val="none" w:sz="0" w:space="0" w:color="auto"/>
          </w:divBdr>
        </w:div>
      </w:divsChild>
    </w:div>
    <w:div w:id="1978027458">
      <w:marLeft w:val="0"/>
      <w:marRight w:val="0"/>
      <w:marTop w:val="0"/>
      <w:marBottom w:val="0"/>
      <w:divBdr>
        <w:top w:val="none" w:sz="0" w:space="0" w:color="auto"/>
        <w:left w:val="none" w:sz="0" w:space="0" w:color="auto"/>
        <w:bottom w:val="none" w:sz="0" w:space="0" w:color="auto"/>
        <w:right w:val="none" w:sz="0" w:space="0" w:color="auto"/>
      </w:divBdr>
      <w:divsChild>
        <w:div w:id="1978027332">
          <w:marLeft w:val="0"/>
          <w:marRight w:val="0"/>
          <w:marTop w:val="0"/>
          <w:marBottom w:val="0"/>
          <w:divBdr>
            <w:top w:val="none" w:sz="0" w:space="0" w:color="auto"/>
            <w:left w:val="none" w:sz="0" w:space="0" w:color="auto"/>
            <w:bottom w:val="none" w:sz="0" w:space="0" w:color="auto"/>
            <w:right w:val="none" w:sz="0" w:space="0" w:color="auto"/>
          </w:divBdr>
          <w:divsChild>
            <w:div w:id="19780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67">
      <w:marLeft w:val="0"/>
      <w:marRight w:val="0"/>
      <w:marTop w:val="0"/>
      <w:marBottom w:val="0"/>
      <w:divBdr>
        <w:top w:val="none" w:sz="0" w:space="0" w:color="auto"/>
        <w:left w:val="none" w:sz="0" w:space="0" w:color="auto"/>
        <w:bottom w:val="none" w:sz="0" w:space="0" w:color="auto"/>
        <w:right w:val="none" w:sz="0" w:space="0" w:color="auto"/>
      </w:divBdr>
      <w:divsChild>
        <w:div w:id="1978027222">
          <w:marLeft w:val="0"/>
          <w:marRight w:val="0"/>
          <w:marTop w:val="0"/>
          <w:marBottom w:val="0"/>
          <w:divBdr>
            <w:top w:val="none" w:sz="0" w:space="0" w:color="auto"/>
            <w:left w:val="none" w:sz="0" w:space="0" w:color="auto"/>
            <w:bottom w:val="none" w:sz="0" w:space="0" w:color="auto"/>
            <w:right w:val="none" w:sz="0" w:space="0" w:color="auto"/>
          </w:divBdr>
        </w:div>
      </w:divsChild>
    </w:div>
    <w:div w:id="1978027471">
      <w:marLeft w:val="0"/>
      <w:marRight w:val="0"/>
      <w:marTop w:val="0"/>
      <w:marBottom w:val="0"/>
      <w:divBdr>
        <w:top w:val="none" w:sz="0" w:space="0" w:color="auto"/>
        <w:left w:val="none" w:sz="0" w:space="0" w:color="auto"/>
        <w:bottom w:val="none" w:sz="0" w:space="0" w:color="auto"/>
        <w:right w:val="none" w:sz="0" w:space="0" w:color="auto"/>
      </w:divBdr>
      <w:divsChild>
        <w:div w:id="1978027429">
          <w:marLeft w:val="0"/>
          <w:marRight w:val="0"/>
          <w:marTop w:val="0"/>
          <w:marBottom w:val="0"/>
          <w:divBdr>
            <w:top w:val="none" w:sz="0" w:space="0" w:color="auto"/>
            <w:left w:val="none" w:sz="0" w:space="0" w:color="auto"/>
            <w:bottom w:val="none" w:sz="0" w:space="0" w:color="auto"/>
            <w:right w:val="none" w:sz="0" w:space="0" w:color="auto"/>
          </w:divBdr>
        </w:div>
      </w:divsChild>
    </w:div>
    <w:div w:id="1978027477">
      <w:marLeft w:val="0"/>
      <w:marRight w:val="0"/>
      <w:marTop w:val="0"/>
      <w:marBottom w:val="0"/>
      <w:divBdr>
        <w:top w:val="none" w:sz="0" w:space="0" w:color="auto"/>
        <w:left w:val="none" w:sz="0" w:space="0" w:color="auto"/>
        <w:bottom w:val="none" w:sz="0" w:space="0" w:color="auto"/>
        <w:right w:val="none" w:sz="0" w:space="0" w:color="auto"/>
      </w:divBdr>
      <w:divsChild>
        <w:div w:id="1978027508">
          <w:marLeft w:val="0"/>
          <w:marRight w:val="0"/>
          <w:marTop w:val="0"/>
          <w:marBottom w:val="0"/>
          <w:divBdr>
            <w:top w:val="none" w:sz="0" w:space="0" w:color="auto"/>
            <w:left w:val="none" w:sz="0" w:space="0" w:color="auto"/>
            <w:bottom w:val="none" w:sz="0" w:space="0" w:color="auto"/>
            <w:right w:val="none" w:sz="0" w:space="0" w:color="auto"/>
          </w:divBdr>
          <w:divsChild>
            <w:div w:id="1978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79">
      <w:marLeft w:val="0"/>
      <w:marRight w:val="0"/>
      <w:marTop w:val="0"/>
      <w:marBottom w:val="0"/>
      <w:divBdr>
        <w:top w:val="none" w:sz="0" w:space="0" w:color="auto"/>
        <w:left w:val="none" w:sz="0" w:space="0" w:color="auto"/>
        <w:bottom w:val="none" w:sz="0" w:space="0" w:color="auto"/>
        <w:right w:val="none" w:sz="0" w:space="0" w:color="auto"/>
      </w:divBdr>
      <w:divsChild>
        <w:div w:id="1978027577">
          <w:marLeft w:val="0"/>
          <w:marRight w:val="0"/>
          <w:marTop w:val="0"/>
          <w:marBottom w:val="0"/>
          <w:divBdr>
            <w:top w:val="none" w:sz="0" w:space="0" w:color="auto"/>
            <w:left w:val="none" w:sz="0" w:space="0" w:color="auto"/>
            <w:bottom w:val="none" w:sz="0" w:space="0" w:color="auto"/>
            <w:right w:val="none" w:sz="0" w:space="0" w:color="auto"/>
          </w:divBdr>
          <w:divsChild>
            <w:div w:id="1978027173">
              <w:marLeft w:val="0"/>
              <w:marRight w:val="0"/>
              <w:marTop w:val="0"/>
              <w:marBottom w:val="0"/>
              <w:divBdr>
                <w:top w:val="none" w:sz="0" w:space="0" w:color="auto"/>
                <w:left w:val="none" w:sz="0" w:space="0" w:color="auto"/>
                <w:bottom w:val="none" w:sz="0" w:space="0" w:color="auto"/>
                <w:right w:val="none" w:sz="0" w:space="0" w:color="auto"/>
              </w:divBdr>
            </w:div>
            <w:div w:id="1978027276">
              <w:marLeft w:val="0"/>
              <w:marRight w:val="0"/>
              <w:marTop w:val="0"/>
              <w:marBottom w:val="0"/>
              <w:divBdr>
                <w:top w:val="none" w:sz="0" w:space="0" w:color="auto"/>
                <w:left w:val="none" w:sz="0" w:space="0" w:color="auto"/>
                <w:bottom w:val="none" w:sz="0" w:space="0" w:color="auto"/>
                <w:right w:val="none" w:sz="0" w:space="0" w:color="auto"/>
              </w:divBdr>
            </w:div>
            <w:div w:id="1978027344">
              <w:marLeft w:val="0"/>
              <w:marRight w:val="0"/>
              <w:marTop w:val="0"/>
              <w:marBottom w:val="0"/>
              <w:divBdr>
                <w:top w:val="none" w:sz="0" w:space="0" w:color="auto"/>
                <w:left w:val="none" w:sz="0" w:space="0" w:color="auto"/>
                <w:bottom w:val="none" w:sz="0" w:space="0" w:color="auto"/>
                <w:right w:val="none" w:sz="0" w:space="0" w:color="auto"/>
              </w:divBdr>
            </w:div>
            <w:div w:id="1978027386">
              <w:marLeft w:val="0"/>
              <w:marRight w:val="0"/>
              <w:marTop w:val="0"/>
              <w:marBottom w:val="0"/>
              <w:divBdr>
                <w:top w:val="none" w:sz="0" w:space="0" w:color="auto"/>
                <w:left w:val="none" w:sz="0" w:space="0" w:color="auto"/>
                <w:bottom w:val="none" w:sz="0" w:space="0" w:color="auto"/>
                <w:right w:val="none" w:sz="0" w:space="0" w:color="auto"/>
              </w:divBdr>
            </w:div>
            <w:div w:id="1978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88">
      <w:marLeft w:val="0"/>
      <w:marRight w:val="0"/>
      <w:marTop w:val="0"/>
      <w:marBottom w:val="0"/>
      <w:divBdr>
        <w:top w:val="none" w:sz="0" w:space="0" w:color="auto"/>
        <w:left w:val="none" w:sz="0" w:space="0" w:color="auto"/>
        <w:bottom w:val="none" w:sz="0" w:space="0" w:color="auto"/>
        <w:right w:val="none" w:sz="0" w:space="0" w:color="auto"/>
      </w:divBdr>
      <w:divsChild>
        <w:div w:id="1978027351">
          <w:marLeft w:val="0"/>
          <w:marRight w:val="0"/>
          <w:marTop w:val="0"/>
          <w:marBottom w:val="0"/>
          <w:divBdr>
            <w:top w:val="none" w:sz="0" w:space="0" w:color="auto"/>
            <w:left w:val="none" w:sz="0" w:space="0" w:color="auto"/>
            <w:bottom w:val="none" w:sz="0" w:space="0" w:color="auto"/>
            <w:right w:val="none" w:sz="0" w:space="0" w:color="auto"/>
          </w:divBdr>
          <w:divsChild>
            <w:div w:id="1978027296">
              <w:marLeft w:val="0"/>
              <w:marRight w:val="0"/>
              <w:marTop w:val="0"/>
              <w:marBottom w:val="0"/>
              <w:divBdr>
                <w:top w:val="none" w:sz="0" w:space="0" w:color="auto"/>
                <w:left w:val="none" w:sz="0" w:space="0" w:color="auto"/>
                <w:bottom w:val="none" w:sz="0" w:space="0" w:color="auto"/>
                <w:right w:val="none" w:sz="0" w:space="0" w:color="auto"/>
              </w:divBdr>
            </w:div>
            <w:div w:id="1978027365">
              <w:marLeft w:val="0"/>
              <w:marRight w:val="0"/>
              <w:marTop w:val="0"/>
              <w:marBottom w:val="0"/>
              <w:divBdr>
                <w:top w:val="none" w:sz="0" w:space="0" w:color="auto"/>
                <w:left w:val="none" w:sz="0" w:space="0" w:color="auto"/>
                <w:bottom w:val="none" w:sz="0" w:space="0" w:color="auto"/>
                <w:right w:val="none" w:sz="0" w:space="0" w:color="auto"/>
              </w:divBdr>
            </w:div>
            <w:div w:id="1978027402">
              <w:marLeft w:val="0"/>
              <w:marRight w:val="0"/>
              <w:marTop w:val="0"/>
              <w:marBottom w:val="0"/>
              <w:divBdr>
                <w:top w:val="none" w:sz="0" w:space="0" w:color="auto"/>
                <w:left w:val="none" w:sz="0" w:space="0" w:color="auto"/>
                <w:bottom w:val="none" w:sz="0" w:space="0" w:color="auto"/>
                <w:right w:val="none" w:sz="0" w:space="0" w:color="auto"/>
              </w:divBdr>
            </w:div>
            <w:div w:id="1978027411">
              <w:marLeft w:val="0"/>
              <w:marRight w:val="0"/>
              <w:marTop w:val="0"/>
              <w:marBottom w:val="0"/>
              <w:divBdr>
                <w:top w:val="none" w:sz="0" w:space="0" w:color="auto"/>
                <w:left w:val="none" w:sz="0" w:space="0" w:color="auto"/>
                <w:bottom w:val="none" w:sz="0" w:space="0" w:color="auto"/>
                <w:right w:val="none" w:sz="0" w:space="0" w:color="auto"/>
              </w:divBdr>
            </w:div>
            <w:div w:id="1978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94">
      <w:marLeft w:val="0"/>
      <w:marRight w:val="0"/>
      <w:marTop w:val="0"/>
      <w:marBottom w:val="0"/>
      <w:divBdr>
        <w:top w:val="none" w:sz="0" w:space="0" w:color="auto"/>
        <w:left w:val="none" w:sz="0" w:space="0" w:color="auto"/>
        <w:bottom w:val="none" w:sz="0" w:space="0" w:color="auto"/>
        <w:right w:val="none" w:sz="0" w:space="0" w:color="auto"/>
      </w:divBdr>
      <w:divsChild>
        <w:div w:id="1978027356">
          <w:marLeft w:val="720"/>
          <w:marRight w:val="0"/>
          <w:marTop w:val="0"/>
          <w:marBottom w:val="0"/>
          <w:divBdr>
            <w:top w:val="none" w:sz="0" w:space="0" w:color="auto"/>
            <w:left w:val="none" w:sz="0" w:space="0" w:color="auto"/>
            <w:bottom w:val="none" w:sz="0" w:space="0" w:color="auto"/>
            <w:right w:val="none" w:sz="0" w:space="0" w:color="auto"/>
          </w:divBdr>
        </w:div>
        <w:div w:id="1978027475">
          <w:marLeft w:val="720"/>
          <w:marRight w:val="0"/>
          <w:marTop w:val="240"/>
          <w:marBottom w:val="0"/>
          <w:divBdr>
            <w:top w:val="none" w:sz="0" w:space="0" w:color="auto"/>
            <w:left w:val="none" w:sz="0" w:space="0" w:color="auto"/>
            <w:bottom w:val="none" w:sz="0" w:space="0" w:color="auto"/>
            <w:right w:val="none" w:sz="0" w:space="0" w:color="auto"/>
          </w:divBdr>
        </w:div>
      </w:divsChild>
    </w:div>
    <w:div w:id="1978027496">
      <w:marLeft w:val="0"/>
      <w:marRight w:val="0"/>
      <w:marTop w:val="0"/>
      <w:marBottom w:val="0"/>
      <w:divBdr>
        <w:top w:val="none" w:sz="0" w:space="0" w:color="auto"/>
        <w:left w:val="none" w:sz="0" w:space="0" w:color="auto"/>
        <w:bottom w:val="none" w:sz="0" w:space="0" w:color="auto"/>
        <w:right w:val="none" w:sz="0" w:space="0" w:color="auto"/>
      </w:divBdr>
      <w:divsChild>
        <w:div w:id="1978027549">
          <w:marLeft w:val="0"/>
          <w:marRight w:val="0"/>
          <w:marTop w:val="0"/>
          <w:marBottom w:val="0"/>
          <w:divBdr>
            <w:top w:val="none" w:sz="0" w:space="0" w:color="auto"/>
            <w:left w:val="none" w:sz="0" w:space="0" w:color="auto"/>
            <w:bottom w:val="none" w:sz="0" w:space="0" w:color="auto"/>
            <w:right w:val="none" w:sz="0" w:space="0" w:color="auto"/>
          </w:divBdr>
          <w:divsChild>
            <w:div w:id="1978027194">
              <w:marLeft w:val="0"/>
              <w:marRight w:val="0"/>
              <w:marTop w:val="0"/>
              <w:marBottom w:val="0"/>
              <w:divBdr>
                <w:top w:val="none" w:sz="0" w:space="0" w:color="auto"/>
                <w:left w:val="none" w:sz="0" w:space="0" w:color="auto"/>
                <w:bottom w:val="none" w:sz="0" w:space="0" w:color="auto"/>
                <w:right w:val="none" w:sz="0" w:space="0" w:color="auto"/>
              </w:divBdr>
            </w:div>
            <w:div w:id="1978027214">
              <w:marLeft w:val="0"/>
              <w:marRight w:val="0"/>
              <w:marTop w:val="0"/>
              <w:marBottom w:val="0"/>
              <w:divBdr>
                <w:top w:val="none" w:sz="0" w:space="0" w:color="auto"/>
                <w:left w:val="none" w:sz="0" w:space="0" w:color="auto"/>
                <w:bottom w:val="none" w:sz="0" w:space="0" w:color="auto"/>
                <w:right w:val="none" w:sz="0" w:space="0" w:color="auto"/>
              </w:divBdr>
            </w:div>
            <w:div w:id="1978027248">
              <w:marLeft w:val="0"/>
              <w:marRight w:val="0"/>
              <w:marTop w:val="0"/>
              <w:marBottom w:val="0"/>
              <w:divBdr>
                <w:top w:val="none" w:sz="0" w:space="0" w:color="auto"/>
                <w:left w:val="none" w:sz="0" w:space="0" w:color="auto"/>
                <w:bottom w:val="none" w:sz="0" w:space="0" w:color="auto"/>
                <w:right w:val="none" w:sz="0" w:space="0" w:color="auto"/>
              </w:divBdr>
            </w:div>
            <w:div w:id="1978027319">
              <w:marLeft w:val="0"/>
              <w:marRight w:val="0"/>
              <w:marTop w:val="0"/>
              <w:marBottom w:val="0"/>
              <w:divBdr>
                <w:top w:val="none" w:sz="0" w:space="0" w:color="auto"/>
                <w:left w:val="none" w:sz="0" w:space="0" w:color="auto"/>
                <w:bottom w:val="none" w:sz="0" w:space="0" w:color="auto"/>
                <w:right w:val="none" w:sz="0" w:space="0" w:color="auto"/>
              </w:divBdr>
            </w:div>
            <w:div w:id="1978027389">
              <w:marLeft w:val="0"/>
              <w:marRight w:val="0"/>
              <w:marTop w:val="0"/>
              <w:marBottom w:val="0"/>
              <w:divBdr>
                <w:top w:val="none" w:sz="0" w:space="0" w:color="auto"/>
                <w:left w:val="none" w:sz="0" w:space="0" w:color="auto"/>
                <w:bottom w:val="none" w:sz="0" w:space="0" w:color="auto"/>
                <w:right w:val="none" w:sz="0" w:space="0" w:color="auto"/>
              </w:divBdr>
            </w:div>
            <w:div w:id="1978027390">
              <w:marLeft w:val="0"/>
              <w:marRight w:val="0"/>
              <w:marTop w:val="0"/>
              <w:marBottom w:val="0"/>
              <w:divBdr>
                <w:top w:val="none" w:sz="0" w:space="0" w:color="auto"/>
                <w:left w:val="none" w:sz="0" w:space="0" w:color="auto"/>
                <w:bottom w:val="none" w:sz="0" w:space="0" w:color="auto"/>
                <w:right w:val="none" w:sz="0" w:space="0" w:color="auto"/>
              </w:divBdr>
            </w:div>
            <w:div w:id="1978027400">
              <w:marLeft w:val="0"/>
              <w:marRight w:val="0"/>
              <w:marTop w:val="0"/>
              <w:marBottom w:val="0"/>
              <w:divBdr>
                <w:top w:val="none" w:sz="0" w:space="0" w:color="auto"/>
                <w:left w:val="none" w:sz="0" w:space="0" w:color="auto"/>
                <w:bottom w:val="none" w:sz="0" w:space="0" w:color="auto"/>
                <w:right w:val="none" w:sz="0" w:space="0" w:color="auto"/>
              </w:divBdr>
            </w:div>
            <w:div w:id="19780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498">
      <w:marLeft w:val="0"/>
      <w:marRight w:val="0"/>
      <w:marTop w:val="0"/>
      <w:marBottom w:val="0"/>
      <w:divBdr>
        <w:top w:val="none" w:sz="0" w:space="0" w:color="auto"/>
        <w:left w:val="none" w:sz="0" w:space="0" w:color="auto"/>
        <w:bottom w:val="none" w:sz="0" w:space="0" w:color="auto"/>
        <w:right w:val="none" w:sz="0" w:space="0" w:color="auto"/>
      </w:divBdr>
      <w:divsChild>
        <w:div w:id="1978027556">
          <w:marLeft w:val="0"/>
          <w:marRight w:val="0"/>
          <w:marTop w:val="0"/>
          <w:marBottom w:val="0"/>
          <w:divBdr>
            <w:top w:val="none" w:sz="0" w:space="0" w:color="auto"/>
            <w:left w:val="none" w:sz="0" w:space="0" w:color="auto"/>
            <w:bottom w:val="none" w:sz="0" w:space="0" w:color="auto"/>
            <w:right w:val="none" w:sz="0" w:space="0" w:color="auto"/>
          </w:divBdr>
          <w:divsChild>
            <w:div w:id="1978027291">
              <w:marLeft w:val="0"/>
              <w:marRight w:val="0"/>
              <w:marTop w:val="0"/>
              <w:marBottom w:val="0"/>
              <w:divBdr>
                <w:top w:val="none" w:sz="0" w:space="0" w:color="auto"/>
                <w:left w:val="none" w:sz="0" w:space="0" w:color="auto"/>
                <w:bottom w:val="none" w:sz="0" w:space="0" w:color="auto"/>
                <w:right w:val="none" w:sz="0" w:space="0" w:color="auto"/>
              </w:divBdr>
            </w:div>
            <w:div w:id="1978027343">
              <w:marLeft w:val="0"/>
              <w:marRight w:val="0"/>
              <w:marTop w:val="0"/>
              <w:marBottom w:val="0"/>
              <w:divBdr>
                <w:top w:val="none" w:sz="0" w:space="0" w:color="auto"/>
                <w:left w:val="none" w:sz="0" w:space="0" w:color="auto"/>
                <w:bottom w:val="none" w:sz="0" w:space="0" w:color="auto"/>
                <w:right w:val="none" w:sz="0" w:space="0" w:color="auto"/>
              </w:divBdr>
            </w:div>
            <w:div w:id="1978027394">
              <w:marLeft w:val="0"/>
              <w:marRight w:val="0"/>
              <w:marTop w:val="0"/>
              <w:marBottom w:val="0"/>
              <w:divBdr>
                <w:top w:val="none" w:sz="0" w:space="0" w:color="auto"/>
                <w:left w:val="none" w:sz="0" w:space="0" w:color="auto"/>
                <w:bottom w:val="none" w:sz="0" w:space="0" w:color="auto"/>
                <w:right w:val="none" w:sz="0" w:space="0" w:color="auto"/>
              </w:divBdr>
            </w:div>
            <w:div w:id="1978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01">
      <w:marLeft w:val="0"/>
      <w:marRight w:val="0"/>
      <w:marTop w:val="0"/>
      <w:marBottom w:val="0"/>
      <w:divBdr>
        <w:top w:val="none" w:sz="0" w:space="0" w:color="auto"/>
        <w:left w:val="none" w:sz="0" w:space="0" w:color="auto"/>
        <w:bottom w:val="none" w:sz="0" w:space="0" w:color="auto"/>
        <w:right w:val="none" w:sz="0" w:space="0" w:color="auto"/>
      </w:divBdr>
      <w:divsChild>
        <w:div w:id="1978027227">
          <w:marLeft w:val="0"/>
          <w:marRight w:val="0"/>
          <w:marTop w:val="0"/>
          <w:marBottom w:val="0"/>
          <w:divBdr>
            <w:top w:val="none" w:sz="0" w:space="0" w:color="auto"/>
            <w:left w:val="none" w:sz="0" w:space="0" w:color="auto"/>
            <w:bottom w:val="none" w:sz="0" w:space="0" w:color="auto"/>
            <w:right w:val="none" w:sz="0" w:space="0" w:color="auto"/>
          </w:divBdr>
          <w:divsChild>
            <w:div w:id="1978027154">
              <w:marLeft w:val="0"/>
              <w:marRight w:val="0"/>
              <w:marTop w:val="0"/>
              <w:marBottom w:val="0"/>
              <w:divBdr>
                <w:top w:val="none" w:sz="0" w:space="0" w:color="auto"/>
                <w:left w:val="none" w:sz="0" w:space="0" w:color="auto"/>
                <w:bottom w:val="none" w:sz="0" w:space="0" w:color="auto"/>
                <w:right w:val="none" w:sz="0" w:space="0" w:color="auto"/>
              </w:divBdr>
            </w:div>
            <w:div w:id="1978027232">
              <w:marLeft w:val="0"/>
              <w:marRight w:val="0"/>
              <w:marTop w:val="0"/>
              <w:marBottom w:val="0"/>
              <w:divBdr>
                <w:top w:val="none" w:sz="0" w:space="0" w:color="auto"/>
                <w:left w:val="none" w:sz="0" w:space="0" w:color="auto"/>
                <w:bottom w:val="none" w:sz="0" w:space="0" w:color="auto"/>
                <w:right w:val="none" w:sz="0" w:space="0" w:color="auto"/>
              </w:divBdr>
            </w:div>
            <w:div w:id="1978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06">
      <w:marLeft w:val="0"/>
      <w:marRight w:val="0"/>
      <w:marTop w:val="0"/>
      <w:marBottom w:val="0"/>
      <w:divBdr>
        <w:top w:val="none" w:sz="0" w:space="0" w:color="auto"/>
        <w:left w:val="none" w:sz="0" w:space="0" w:color="auto"/>
        <w:bottom w:val="none" w:sz="0" w:space="0" w:color="auto"/>
        <w:right w:val="none" w:sz="0" w:space="0" w:color="auto"/>
      </w:divBdr>
      <w:divsChild>
        <w:div w:id="1978027275">
          <w:marLeft w:val="0"/>
          <w:marRight w:val="0"/>
          <w:marTop w:val="0"/>
          <w:marBottom w:val="0"/>
          <w:divBdr>
            <w:top w:val="none" w:sz="0" w:space="0" w:color="auto"/>
            <w:left w:val="none" w:sz="0" w:space="0" w:color="auto"/>
            <w:bottom w:val="none" w:sz="0" w:space="0" w:color="auto"/>
            <w:right w:val="none" w:sz="0" w:space="0" w:color="auto"/>
          </w:divBdr>
          <w:divsChild>
            <w:div w:id="1978027309">
              <w:marLeft w:val="0"/>
              <w:marRight w:val="0"/>
              <w:marTop w:val="0"/>
              <w:marBottom w:val="0"/>
              <w:divBdr>
                <w:top w:val="none" w:sz="0" w:space="0" w:color="auto"/>
                <w:left w:val="none" w:sz="0" w:space="0" w:color="auto"/>
                <w:bottom w:val="none" w:sz="0" w:space="0" w:color="auto"/>
                <w:right w:val="none" w:sz="0" w:space="0" w:color="auto"/>
              </w:divBdr>
            </w:div>
            <w:div w:id="1978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10">
      <w:marLeft w:val="0"/>
      <w:marRight w:val="0"/>
      <w:marTop w:val="0"/>
      <w:marBottom w:val="0"/>
      <w:divBdr>
        <w:top w:val="none" w:sz="0" w:space="0" w:color="auto"/>
        <w:left w:val="none" w:sz="0" w:space="0" w:color="auto"/>
        <w:bottom w:val="none" w:sz="0" w:space="0" w:color="auto"/>
        <w:right w:val="none" w:sz="0" w:space="0" w:color="auto"/>
      </w:divBdr>
      <w:divsChild>
        <w:div w:id="1978027459">
          <w:marLeft w:val="0"/>
          <w:marRight w:val="0"/>
          <w:marTop w:val="0"/>
          <w:marBottom w:val="0"/>
          <w:divBdr>
            <w:top w:val="none" w:sz="0" w:space="0" w:color="auto"/>
            <w:left w:val="none" w:sz="0" w:space="0" w:color="auto"/>
            <w:bottom w:val="none" w:sz="0" w:space="0" w:color="auto"/>
            <w:right w:val="none" w:sz="0" w:space="0" w:color="auto"/>
          </w:divBdr>
          <w:divsChild>
            <w:div w:id="1978027165">
              <w:marLeft w:val="0"/>
              <w:marRight w:val="0"/>
              <w:marTop w:val="0"/>
              <w:marBottom w:val="0"/>
              <w:divBdr>
                <w:top w:val="none" w:sz="0" w:space="0" w:color="auto"/>
                <w:left w:val="none" w:sz="0" w:space="0" w:color="auto"/>
                <w:bottom w:val="none" w:sz="0" w:space="0" w:color="auto"/>
                <w:right w:val="none" w:sz="0" w:space="0" w:color="auto"/>
              </w:divBdr>
            </w:div>
            <w:div w:id="1978027196">
              <w:marLeft w:val="0"/>
              <w:marRight w:val="0"/>
              <w:marTop w:val="0"/>
              <w:marBottom w:val="0"/>
              <w:divBdr>
                <w:top w:val="none" w:sz="0" w:space="0" w:color="auto"/>
                <w:left w:val="none" w:sz="0" w:space="0" w:color="auto"/>
                <w:bottom w:val="none" w:sz="0" w:space="0" w:color="auto"/>
                <w:right w:val="none" w:sz="0" w:space="0" w:color="auto"/>
              </w:divBdr>
            </w:div>
            <w:div w:id="1978027216">
              <w:marLeft w:val="0"/>
              <w:marRight w:val="0"/>
              <w:marTop w:val="0"/>
              <w:marBottom w:val="0"/>
              <w:divBdr>
                <w:top w:val="none" w:sz="0" w:space="0" w:color="auto"/>
                <w:left w:val="none" w:sz="0" w:space="0" w:color="auto"/>
                <w:bottom w:val="none" w:sz="0" w:space="0" w:color="auto"/>
                <w:right w:val="none" w:sz="0" w:space="0" w:color="auto"/>
              </w:divBdr>
            </w:div>
            <w:div w:id="1978027229">
              <w:marLeft w:val="0"/>
              <w:marRight w:val="0"/>
              <w:marTop w:val="0"/>
              <w:marBottom w:val="0"/>
              <w:divBdr>
                <w:top w:val="none" w:sz="0" w:space="0" w:color="auto"/>
                <w:left w:val="none" w:sz="0" w:space="0" w:color="auto"/>
                <w:bottom w:val="none" w:sz="0" w:space="0" w:color="auto"/>
                <w:right w:val="none" w:sz="0" w:space="0" w:color="auto"/>
              </w:divBdr>
            </w:div>
            <w:div w:id="1978027336">
              <w:marLeft w:val="0"/>
              <w:marRight w:val="0"/>
              <w:marTop w:val="0"/>
              <w:marBottom w:val="0"/>
              <w:divBdr>
                <w:top w:val="none" w:sz="0" w:space="0" w:color="auto"/>
                <w:left w:val="none" w:sz="0" w:space="0" w:color="auto"/>
                <w:bottom w:val="none" w:sz="0" w:space="0" w:color="auto"/>
                <w:right w:val="none" w:sz="0" w:space="0" w:color="auto"/>
              </w:divBdr>
            </w:div>
            <w:div w:id="1978027350">
              <w:marLeft w:val="0"/>
              <w:marRight w:val="0"/>
              <w:marTop w:val="0"/>
              <w:marBottom w:val="0"/>
              <w:divBdr>
                <w:top w:val="none" w:sz="0" w:space="0" w:color="auto"/>
                <w:left w:val="none" w:sz="0" w:space="0" w:color="auto"/>
                <w:bottom w:val="none" w:sz="0" w:space="0" w:color="auto"/>
                <w:right w:val="none" w:sz="0" w:space="0" w:color="auto"/>
              </w:divBdr>
            </w:div>
            <w:div w:id="1978027367">
              <w:marLeft w:val="0"/>
              <w:marRight w:val="0"/>
              <w:marTop w:val="0"/>
              <w:marBottom w:val="0"/>
              <w:divBdr>
                <w:top w:val="none" w:sz="0" w:space="0" w:color="auto"/>
                <w:left w:val="none" w:sz="0" w:space="0" w:color="auto"/>
                <w:bottom w:val="none" w:sz="0" w:space="0" w:color="auto"/>
                <w:right w:val="none" w:sz="0" w:space="0" w:color="auto"/>
              </w:divBdr>
            </w:div>
            <w:div w:id="1978027369">
              <w:marLeft w:val="0"/>
              <w:marRight w:val="0"/>
              <w:marTop w:val="0"/>
              <w:marBottom w:val="0"/>
              <w:divBdr>
                <w:top w:val="none" w:sz="0" w:space="0" w:color="auto"/>
                <w:left w:val="none" w:sz="0" w:space="0" w:color="auto"/>
                <w:bottom w:val="none" w:sz="0" w:space="0" w:color="auto"/>
                <w:right w:val="none" w:sz="0" w:space="0" w:color="auto"/>
              </w:divBdr>
            </w:div>
            <w:div w:id="1978027443">
              <w:marLeft w:val="0"/>
              <w:marRight w:val="0"/>
              <w:marTop w:val="0"/>
              <w:marBottom w:val="0"/>
              <w:divBdr>
                <w:top w:val="none" w:sz="0" w:space="0" w:color="auto"/>
                <w:left w:val="none" w:sz="0" w:space="0" w:color="auto"/>
                <w:bottom w:val="none" w:sz="0" w:space="0" w:color="auto"/>
                <w:right w:val="none" w:sz="0" w:space="0" w:color="auto"/>
              </w:divBdr>
            </w:div>
            <w:div w:id="1978027521">
              <w:marLeft w:val="0"/>
              <w:marRight w:val="0"/>
              <w:marTop w:val="0"/>
              <w:marBottom w:val="0"/>
              <w:divBdr>
                <w:top w:val="none" w:sz="0" w:space="0" w:color="auto"/>
                <w:left w:val="none" w:sz="0" w:space="0" w:color="auto"/>
                <w:bottom w:val="none" w:sz="0" w:space="0" w:color="auto"/>
                <w:right w:val="none" w:sz="0" w:space="0" w:color="auto"/>
              </w:divBdr>
            </w:div>
            <w:div w:id="197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23">
      <w:marLeft w:val="0"/>
      <w:marRight w:val="0"/>
      <w:marTop w:val="0"/>
      <w:marBottom w:val="0"/>
      <w:divBdr>
        <w:top w:val="none" w:sz="0" w:space="0" w:color="auto"/>
        <w:left w:val="none" w:sz="0" w:space="0" w:color="auto"/>
        <w:bottom w:val="none" w:sz="0" w:space="0" w:color="auto"/>
        <w:right w:val="none" w:sz="0" w:space="0" w:color="auto"/>
      </w:divBdr>
      <w:divsChild>
        <w:div w:id="1978027192">
          <w:marLeft w:val="0"/>
          <w:marRight w:val="0"/>
          <w:marTop w:val="0"/>
          <w:marBottom w:val="0"/>
          <w:divBdr>
            <w:top w:val="none" w:sz="0" w:space="0" w:color="auto"/>
            <w:left w:val="none" w:sz="0" w:space="0" w:color="auto"/>
            <w:bottom w:val="none" w:sz="0" w:space="0" w:color="auto"/>
            <w:right w:val="none" w:sz="0" w:space="0" w:color="auto"/>
          </w:divBdr>
          <w:divsChild>
            <w:div w:id="1978027288">
              <w:marLeft w:val="0"/>
              <w:marRight w:val="0"/>
              <w:marTop w:val="0"/>
              <w:marBottom w:val="0"/>
              <w:divBdr>
                <w:top w:val="none" w:sz="0" w:space="0" w:color="auto"/>
                <w:left w:val="none" w:sz="0" w:space="0" w:color="auto"/>
                <w:bottom w:val="none" w:sz="0" w:space="0" w:color="auto"/>
                <w:right w:val="none" w:sz="0" w:space="0" w:color="auto"/>
              </w:divBdr>
            </w:div>
            <w:div w:id="1978027548">
              <w:marLeft w:val="0"/>
              <w:marRight w:val="0"/>
              <w:marTop w:val="0"/>
              <w:marBottom w:val="0"/>
              <w:divBdr>
                <w:top w:val="none" w:sz="0" w:space="0" w:color="auto"/>
                <w:left w:val="none" w:sz="0" w:space="0" w:color="auto"/>
                <w:bottom w:val="none" w:sz="0" w:space="0" w:color="auto"/>
                <w:right w:val="none" w:sz="0" w:space="0" w:color="auto"/>
              </w:divBdr>
            </w:div>
            <w:div w:id="1978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34">
      <w:marLeft w:val="0"/>
      <w:marRight w:val="0"/>
      <w:marTop w:val="0"/>
      <w:marBottom w:val="0"/>
      <w:divBdr>
        <w:top w:val="none" w:sz="0" w:space="0" w:color="auto"/>
        <w:left w:val="none" w:sz="0" w:space="0" w:color="auto"/>
        <w:bottom w:val="none" w:sz="0" w:space="0" w:color="auto"/>
        <w:right w:val="none" w:sz="0" w:space="0" w:color="auto"/>
      </w:divBdr>
      <w:divsChild>
        <w:div w:id="1978027359">
          <w:marLeft w:val="0"/>
          <w:marRight w:val="0"/>
          <w:marTop w:val="0"/>
          <w:marBottom w:val="0"/>
          <w:divBdr>
            <w:top w:val="none" w:sz="0" w:space="0" w:color="auto"/>
            <w:left w:val="none" w:sz="0" w:space="0" w:color="auto"/>
            <w:bottom w:val="none" w:sz="0" w:space="0" w:color="auto"/>
            <w:right w:val="none" w:sz="0" w:space="0" w:color="auto"/>
          </w:divBdr>
          <w:divsChild>
            <w:div w:id="19780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35">
      <w:marLeft w:val="0"/>
      <w:marRight w:val="0"/>
      <w:marTop w:val="0"/>
      <w:marBottom w:val="0"/>
      <w:divBdr>
        <w:top w:val="none" w:sz="0" w:space="0" w:color="auto"/>
        <w:left w:val="none" w:sz="0" w:space="0" w:color="auto"/>
        <w:bottom w:val="none" w:sz="0" w:space="0" w:color="auto"/>
        <w:right w:val="none" w:sz="0" w:space="0" w:color="auto"/>
      </w:divBdr>
      <w:divsChild>
        <w:div w:id="1978027452">
          <w:marLeft w:val="0"/>
          <w:marRight w:val="0"/>
          <w:marTop w:val="0"/>
          <w:marBottom w:val="0"/>
          <w:divBdr>
            <w:top w:val="none" w:sz="0" w:space="0" w:color="auto"/>
            <w:left w:val="none" w:sz="0" w:space="0" w:color="auto"/>
            <w:bottom w:val="none" w:sz="0" w:space="0" w:color="auto"/>
            <w:right w:val="none" w:sz="0" w:space="0" w:color="auto"/>
          </w:divBdr>
          <w:divsChild>
            <w:div w:id="1978027257">
              <w:marLeft w:val="0"/>
              <w:marRight w:val="0"/>
              <w:marTop w:val="0"/>
              <w:marBottom w:val="0"/>
              <w:divBdr>
                <w:top w:val="none" w:sz="0" w:space="0" w:color="auto"/>
                <w:left w:val="none" w:sz="0" w:space="0" w:color="auto"/>
                <w:bottom w:val="none" w:sz="0" w:space="0" w:color="auto"/>
                <w:right w:val="none" w:sz="0" w:space="0" w:color="auto"/>
              </w:divBdr>
            </w:div>
            <w:div w:id="1978027346">
              <w:marLeft w:val="0"/>
              <w:marRight w:val="0"/>
              <w:marTop w:val="0"/>
              <w:marBottom w:val="0"/>
              <w:divBdr>
                <w:top w:val="none" w:sz="0" w:space="0" w:color="auto"/>
                <w:left w:val="none" w:sz="0" w:space="0" w:color="auto"/>
                <w:bottom w:val="none" w:sz="0" w:space="0" w:color="auto"/>
                <w:right w:val="none" w:sz="0" w:space="0" w:color="auto"/>
              </w:divBdr>
            </w:div>
            <w:div w:id="1978027393">
              <w:marLeft w:val="0"/>
              <w:marRight w:val="0"/>
              <w:marTop w:val="0"/>
              <w:marBottom w:val="0"/>
              <w:divBdr>
                <w:top w:val="none" w:sz="0" w:space="0" w:color="auto"/>
                <w:left w:val="none" w:sz="0" w:space="0" w:color="auto"/>
                <w:bottom w:val="none" w:sz="0" w:space="0" w:color="auto"/>
                <w:right w:val="none" w:sz="0" w:space="0" w:color="auto"/>
              </w:divBdr>
            </w:div>
            <w:div w:id="1978027421">
              <w:marLeft w:val="0"/>
              <w:marRight w:val="0"/>
              <w:marTop w:val="0"/>
              <w:marBottom w:val="0"/>
              <w:divBdr>
                <w:top w:val="none" w:sz="0" w:space="0" w:color="auto"/>
                <w:left w:val="none" w:sz="0" w:space="0" w:color="auto"/>
                <w:bottom w:val="none" w:sz="0" w:space="0" w:color="auto"/>
                <w:right w:val="none" w:sz="0" w:space="0" w:color="auto"/>
              </w:divBdr>
            </w:div>
            <w:div w:id="19780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42">
      <w:marLeft w:val="0"/>
      <w:marRight w:val="0"/>
      <w:marTop w:val="0"/>
      <w:marBottom w:val="0"/>
      <w:divBdr>
        <w:top w:val="none" w:sz="0" w:space="0" w:color="auto"/>
        <w:left w:val="none" w:sz="0" w:space="0" w:color="auto"/>
        <w:bottom w:val="none" w:sz="0" w:space="0" w:color="auto"/>
        <w:right w:val="none" w:sz="0" w:space="0" w:color="auto"/>
      </w:divBdr>
    </w:div>
    <w:div w:id="1978027543">
      <w:marLeft w:val="0"/>
      <w:marRight w:val="0"/>
      <w:marTop w:val="0"/>
      <w:marBottom w:val="0"/>
      <w:divBdr>
        <w:top w:val="none" w:sz="0" w:space="0" w:color="auto"/>
        <w:left w:val="none" w:sz="0" w:space="0" w:color="auto"/>
        <w:bottom w:val="none" w:sz="0" w:space="0" w:color="auto"/>
        <w:right w:val="none" w:sz="0" w:space="0" w:color="auto"/>
      </w:divBdr>
      <w:divsChild>
        <w:div w:id="1978027500">
          <w:marLeft w:val="0"/>
          <w:marRight w:val="0"/>
          <w:marTop w:val="0"/>
          <w:marBottom w:val="0"/>
          <w:divBdr>
            <w:top w:val="none" w:sz="0" w:space="0" w:color="auto"/>
            <w:left w:val="none" w:sz="0" w:space="0" w:color="auto"/>
            <w:bottom w:val="none" w:sz="0" w:space="0" w:color="auto"/>
            <w:right w:val="none" w:sz="0" w:space="0" w:color="auto"/>
          </w:divBdr>
          <w:divsChild>
            <w:div w:id="1978027179">
              <w:marLeft w:val="0"/>
              <w:marRight w:val="0"/>
              <w:marTop w:val="0"/>
              <w:marBottom w:val="0"/>
              <w:divBdr>
                <w:top w:val="none" w:sz="0" w:space="0" w:color="auto"/>
                <w:left w:val="none" w:sz="0" w:space="0" w:color="auto"/>
                <w:bottom w:val="none" w:sz="0" w:space="0" w:color="auto"/>
                <w:right w:val="none" w:sz="0" w:space="0" w:color="auto"/>
              </w:divBdr>
            </w:div>
            <w:div w:id="1978027198">
              <w:marLeft w:val="0"/>
              <w:marRight w:val="0"/>
              <w:marTop w:val="0"/>
              <w:marBottom w:val="0"/>
              <w:divBdr>
                <w:top w:val="none" w:sz="0" w:space="0" w:color="auto"/>
                <w:left w:val="none" w:sz="0" w:space="0" w:color="auto"/>
                <w:bottom w:val="none" w:sz="0" w:space="0" w:color="auto"/>
                <w:right w:val="none" w:sz="0" w:space="0" w:color="auto"/>
              </w:divBdr>
            </w:div>
            <w:div w:id="1978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60">
      <w:marLeft w:val="0"/>
      <w:marRight w:val="0"/>
      <w:marTop w:val="0"/>
      <w:marBottom w:val="0"/>
      <w:divBdr>
        <w:top w:val="none" w:sz="0" w:space="0" w:color="auto"/>
        <w:left w:val="none" w:sz="0" w:space="0" w:color="auto"/>
        <w:bottom w:val="none" w:sz="0" w:space="0" w:color="auto"/>
        <w:right w:val="none" w:sz="0" w:space="0" w:color="auto"/>
      </w:divBdr>
      <w:divsChild>
        <w:div w:id="1978027279">
          <w:marLeft w:val="0"/>
          <w:marRight w:val="0"/>
          <w:marTop w:val="0"/>
          <w:marBottom w:val="0"/>
          <w:divBdr>
            <w:top w:val="none" w:sz="0" w:space="0" w:color="auto"/>
            <w:left w:val="none" w:sz="0" w:space="0" w:color="auto"/>
            <w:bottom w:val="none" w:sz="0" w:space="0" w:color="auto"/>
            <w:right w:val="none" w:sz="0" w:space="0" w:color="auto"/>
          </w:divBdr>
          <w:divsChild>
            <w:div w:id="1978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62">
      <w:marLeft w:val="0"/>
      <w:marRight w:val="0"/>
      <w:marTop w:val="0"/>
      <w:marBottom w:val="0"/>
      <w:divBdr>
        <w:top w:val="none" w:sz="0" w:space="0" w:color="auto"/>
        <w:left w:val="none" w:sz="0" w:space="0" w:color="auto"/>
        <w:bottom w:val="none" w:sz="0" w:space="0" w:color="auto"/>
        <w:right w:val="none" w:sz="0" w:space="0" w:color="auto"/>
      </w:divBdr>
      <w:divsChild>
        <w:div w:id="1978027564">
          <w:marLeft w:val="0"/>
          <w:marRight w:val="0"/>
          <w:marTop w:val="0"/>
          <w:marBottom w:val="0"/>
          <w:divBdr>
            <w:top w:val="none" w:sz="0" w:space="0" w:color="auto"/>
            <w:left w:val="none" w:sz="0" w:space="0" w:color="auto"/>
            <w:bottom w:val="none" w:sz="0" w:space="0" w:color="auto"/>
            <w:right w:val="none" w:sz="0" w:space="0" w:color="auto"/>
          </w:divBdr>
          <w:divsChild>
            <w:div w:id="1978027157">
              <w:marLeft w:val="0"/>
              <w:marRight w:val="0"/>
              <w:marTop w:val="0"/>
              <w:marBottom w:val="0"/>
              <w:divBdr>
                <w:top w:val="none" w:sz="0" w:space="0" w:color="auto"/>
                <w:left w:val="none" w:sz="0" w:space="0" w:color="auto"/>
                <w:bottom w:val="none" w:sz="0" w:space="0" w:color="auto"/>
                <w:right w:val="none" w:sz="0" w:space="0" w:color="auto"/>
              </w:divBdr>
            </w:div>
            <w:div w:id="19780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70">
      <w:marLeft w:val="0"/>
      <w:marRight w:val="0"/>
      <w:marTop w:val="0"/>
      <w:marBottom w:val="0"/>
      <w:divBdr>
        <w:top w:val="none" w:sz="0" w:space="0" w:color="auto"/>
        <w:left w:val="none" w:sz="0" w:space="0" w:color="auto"/>
        <w:bottom w:val="none" w:sz="0" w:space="0" w:color="auto"/>
        <w:right w:val="none" w:sz="0" w:space="0" w:color="auto"/>
      </w:divBdr>
      <w:divsChild>
        <w:div w:id="1978027272">
          <w:marLeft w:val="0"/>
          <w:marRight w:val="0"/>
          <w:marTop w:val="0"/>
          <w:marBottom w:val="0"/>
          <w:divBdr>
            <w:top w:val="none" w:sz="0" w:space="0" w:color="auto"/>
            <w:left w:val="none" w:sz="0" w:space="0" w:color="auto"/>
            <w:bottom w:val="none" w:sz="0" w:space="0" w:color="auto"/>
            <w:right w:val="none" w:sz="0" w:space="0" w:color="auto"/>
          </w:divBdr>
          <w:divsChild>
            <w:div w:id="1978027199">
              <w:marLeft w:val="0"/>
              <w:marRight w:val="0"/>
              <w:marTop w:val="0"/>
              <w:marBottom w:val="0"/>
              <w:divBdr>
                <w:top w:val="none" w:sz="0" w:space="0" w:color="auto"/>
                <w:left w:val="none" w:sz="0" w:space="0" w:color="auto"/>
                <w:bottom w:val="none" w:sz="0" w:space="0" w:color="auto"/>
                <w:right w:val="none" w:sz="0" w:space="0" w:color="auto"/>
              </w:divBdr>
            </w:div>
            <w:div w:id="1978027493">
              <w:marLeft w:val="0"/>
              <w:marRight w:val="0"/>
              <w:marTop w:val="0"/>
              <w:marBottom w:val="0"/>
              <w:divBdr>
                <w:top w:val="none" w:sz="0" w:space="0" w:color="auto"/>
                <w:left w:val="none" w:sz="0" w:space="0" w:color="auto"/>
                <w:bottom w:val="none" w:sz="0" w:space="0" w:color="auto"/>
                <w:right w:val="none" w:sz="0" w:space="0" w:color="auto"/>
              </w:divBdr>
            </w:div>
            <w:div w:id="19780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578">
      <w:marLeft w:val="0"/>
      <w:marRight w:val="0"/>
      <w:marTop w:val="0"/>
      <w:marBottom w:val="0"/>
      <w:divBdr>
        <w:top w:val="none" w:sz="0" w:space="0" w:color="auto"/>
        <w:left w:val="none" w:sz="0" w:space="0" w:color="auto"/>
        <w:bottom w:val="none" w:sz="0" w:space="0" w:color="auto"/>
        <w:right w:val="none" w:sz="0" w:space="0" w:color="auto"/>
      </w:divBdr>
    </w:div>
    <w:div w:id="1978027580">
      <w:marLeft w:val="0"/>
      <w:marRight w:val="0"/>
      <w:marTop w:val="0"/>
      <w:marBottom w:val="0"/>
      <w:divBdr>
        <w:top w:val="none" w:sz="0" w:space="0" w:color="auto"/>
        <w:left w:val="none" w:sz="0" w:space="0" w:color="auto"/>
        <w:bottom w:val="none" w:sz="0" w:space="0" w:color="auto"/>
        <w:right w:val="none" w:sz="0" w:space="0" w:color="auto"/>
      </w:divBdr>
      <w:divsChild>
        <w:div w:id="1978027266">
          <w:marLeft w:val="0"/>
          <w:marRight w:val="0"/>
          <w:marTop w:val="0"/>
          <w:marBottom w:val="0"/>
          <w:divBdr>
            <w:top w:val="none" w:sz="0" w:space="0" w:color="auto"/>
            <w:left w:val="none" w:sz="0" w:space="0" w:color="auto"/>
            <w:bottom w:val="none" w:sz="0" w:space="0" w:color="auto"/>
            <w:right w:val="none" w:sz="0" w:space="0" w:color="auto"/>
          </w:divBdr>
          <w:divsChild>
            <w:div w:id="1978027324">
              <w:marLeft w:val="0"/>
              <w:marRight w:val="0"/>
              <w:marTop w:val="0"/>
              <w:marBottom w:val="0"/>
              <w:divBdr>
                <w:top w:val="none" w:sz="0" w:space="0" w:color="auto"/>
                <w:left w:val="none" w:sz="0" w:space="0" w:color="auto"/>
                <w:bottom w:val="none" w:sz="0" w:space="0" w:color="auto"/>
                <w:right w:val="none" w:sz="0" w:space="0" w:color="auto"/>
              </w:divBdr>
            </w:div>
            <w:div w:id="19780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Office of Science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carney</dc:creator>
  <cp:lastModifiedBy>Rick Korynta</cp:lastModifiedBy>
  <cp:revision>2</cp:revision>
  <cp:lastPrinted>2012-02-15T20:54:00Z</cp:lastPrinted>
  <dcterms:created xsi:type="dcterms:W3CDTF">2012-02-24T13:29:00Z</dcterms:created>
  <dcterms:modified xsi:type="dcterms:W3CDTF">2012-02-24T13:29:00Z</dcterms:modified>
</cp:coreProperties>
</file>